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EFCB5" w14:textId="16293498" w:rsidR="00FF673D" w:rsidRPr="006627F4" w:rsidRDefault="00FF673D" w:rsidP="00FF673D">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6627F4">
        <w:rPr>
          <w:rFonts w:eastAsia="MS Mincho" w:cstheme="minorHAnsi"/>
          <w:b/>
          <w:sz w:val="24"/>
          <w:szCs w:val="24"/>
        </w:rPr>
        <w:t>3GPP TSG-RAN WG4 Meeting #11</w:t>
      </w:r>
      <w:r w:rsidR="0078772D">
        <w:rPr>
          <w:rFonts w:eastAsia="MS Mincho" w:cstheme="minorHAnsi"/>
          <w:b/>
          <w:sz w:val="24"/>
          <w:szCs w:val="24"/>
        </w:rPr>
        <w:t>6</w:t>
      </w:r>
      <w:r w:rsidR="00770E9E">
        <w:rPr>
          <w:rFonts w:eastAsia="MS Mincho" w:cstheme="minorHAnsi"/>
          <w:b/>
          <w:sz w:val="24"/>
          <w:szCs w:val="24"/>
        </w:rPr>
        <w:t>bis</w:t>
      </w:r>
      <w:r w:rsidRPr="006627F4">
        <w:rPr>
          <w:rFonts w:eastAsia="MS Mincho" w:cstheme="minorHAnsi"/>
          <w:b/>
          <w:sz w:val="24"/>
          <w:szCs w:val="24"/>
        </w:rPr>
        <w:tab/>
      </w:r>
      <w:r w:rsidR="00A662E6" w:rsidRPr="006627F4">
        <w:rPr>
          <w:rFonts w:eastAsia="MS Mincho" w:cstheme="minorHAnsi"/>
          <w:b/>
          <w:sz w:val="24"/>
          <w:szCs w:val="24"/>
        </w:rPr>
        <w:t>R4</w:t>
      </w:r>
      <w:r w:rsidR="000807D3" w:rsidRPr="006627F4">
        <w:rPr>
          <w:rFonts w:eastAsia="MS Mincho" w:cstheme="minorHAnsi"/>
          <w:b/>
          <w:sz w:val="24"/>
          <w:szCs w:val="24"/>
        </w:rPr>
        <w:t>-</w:t>
      </w:r>
      <w:r w:rsidR="00F67BBA" w:rsidRPr="00F67BBA">
        <w:rPr>
          <w:rFonts w:eastAsia="MS Mincho" w:cstheme="minorHAnsi"/>
          <w:b/>
          <w:bCs/>
          <w:sz w:val="24"/>
          <w:szCs w:val="24"/>
        </w:rPr>
        <w:t>2514292</w:t>
      </w:r>
    </w:p>
    <w:p w14:paraId="31E346EE" w14:textId="21C24910" w:rsidR="00024141" w:rsidRPr="006627F4" w:rsidRDefault="000742FA" w:rsidP="00FB277C">
      <w:pPr>
        <w:widowControl w:val="0"/>
        <w:tabs>
          <w:tab w:val="left" w:pos="8190"/>
        </w:tabs>
        <w:spacing w:after="0" w:line="240" w:lineRule="auto"/>
        <w:rPr>
          <w:rFonts w:eastAsia="MS Mincho" w:cstheme="minorHAnsi"/>
          <w:b/>
          <w:sz w:val="24"/>
          <w:szCs w:val="24"/>
        </w:rPr>
      </w:pPr>
      <w:r>
        <w:rPr>
          <w:rFonts w:eastAsia="MS Mincho" w:cstheme="minorHAnsi"/>
          <w:b/>
          <w:bCs/>
          <w:sz w:val="24"/>
          <w:szCs w:val="24"/>
          <w:lang w:val="en-GB"/>
        </w:rPr>
        <w:t>Prague</w:t>
      </w:r>
      <w:r w:rsidR="0078772D">
        <w:rPr>
          <w:rFonts w:eastAsia="MS Mincho" w:cstheme="minorHAnsi"/>
          <w:b/>
          <w:bCs/>
          <w:sz w:val="24"/>
          <w:szCs w:val="24"/>
          <w:lang w:val="en-GB"/>
        </w:rPr>
        <w:t xml:space="preserve">, </w:t>
      </w:r>
      <w:r>
        <w:rPr>
          <w:rFonts w:eastAsia="MS Mincho" w:cstheme="minorHAnsi"/>
          <w:b/>
          <w:bCs/>
          <w:sz w:val="24"/>
          <w:szCs w:val="24"/>
          <w:lang w:val="en-GB"/>
        </w:rPr>
        <w:t>Czech Republic</w:t>
      </w:r>
      <w:r w:rsidR="00744CB4" w:rsidRPr="006627F4">
        <w:rPr>
          <w:rFonts w:eastAsia="MS Mincho" w:cstheme="minorHAnsi"/>
          <w:b/>
          <w:bCs/>
          <w:sz w:val="24"/>
          <w:szCs w:val="24"/>
          <w:lang w:val="en-GB"/>
        </w:rPr>
        <w:t xml:space="preserve">, </w:t>
      </w:r>
      <w:r>
        <w:rPr>
          <w:rFonts w:eastAsia="MS Mincho" w:cstheme="minorHAnsi"/>
          <w:b/>
          <w:bCs/>
          <w:sz w:val="24"/>
          <w:szCs w:val="24"/>
          <w:lang w:val="en-GB"/>
        </w:rPr>
        <w:t>13-17</w:t>
      </w:r>
      <w:r w:rsidR="00A85C5A" w:rsidRPr="006627F4">
        <w:rPr>
          <w:rFonts w:eastAsia="MS Mincho" w:cstheme="minorHAnsi"/>
          <w:b/>
          <w:bCs/>
          <w:sz w:val="24"/>
          <w:szCs w:val="24"/>
          <w:lang w:val="en-GB"/>
        </w:rPr>
        <w:t xml:space="preserve"> </w:t>
      </w:r>
      <w:r>
        <w:rPr>
          <w:rFonts w:eastAsia="MS Mincho" w:cstheme="minorHAnsi"/>
          <w:b/>
          <w:bCs/>
          <w:sz w:val="24"/>
          <w:szCs w:val="24"/>
          <w:lang w:val="en-GB"/>
        </w:rPr>
        <w:t>October</w:t>
      </w:r>
      <w:r w:rsidR="00744CB4" w:rsidRPr="006627F4">
        <w:rPr>
          <w:rFonts w:eastAsia="MS Mincho" w:cstheme="minorHAnsi"/>
          <w:b/>
          <w:bCs/>
          <w:sz w:val="24"/>
          <w:szCs w:val="24"/>
          <w:lang w:val="en-GB"/>
        </w:rPr>
        <w:t>, 2025</w:t>
      </w:r>
    </w:p>
    <w:p w14:paraId="3A0206D0" w14:textId="77777777" w:rsidR="00D3652A" w:rsidRPr="006627F4"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6627F4" w:rsidRDefault="00FB277C" w:rsidP="00FB277C">
      <w:pPr>
        <w:tabs>
          <w:tab w:val="left" w:pos="1985"/>
        </w:tabs>
        <w:spacing w:line="256" w:lineRule="auto"/>
        <w:rPr>
          <w:rFonts w:eastAsia="Times New Roman" w:cstheme="minorHAnsi"/>
          <w:sz w:val="24"/>
        </w:rPr>
      </w:pPr>
      <w:r w:rsidRPr="006627F4">
        <w:rPr>
          <w:rFonts w:eastAsia="Times New Roman" w:cstheme="minorHAnsi"/>
          <w:b/>
          <w:sz w:val="24"/>
        </w:rPr>
        <w:t xml:space="preserve">Source: </w:t>
      </w:r>
      <w:r w:rsidRPr="006627F4">
        <w:rPr>
          <w:rFonts w:eastAsia="Times New Roman" w:cstheme="minorHAnsi"/>
          <w:b/>
          <w:sz w:val="24"/>
        </w:rPr>
        <w:tab/>
      </w:r>
      <w:r w:rsidRPr="006627F4">
        <w:rPr>
          <w:rFonts w:eastAsia="Times New Roman" w:cstheme="minorHAnsi"/>
          <w:sz w:val="24"/>
        </w:rPr>
        <w:t>Qualcomm Incorporated</w:t>
      </w:r>
    </w:p>
    <w:p w14:paraId="651BD97F" w14:textId="6D01985A" w:rsidR="00FB277C" w:rsidRPr="006627F4" w:rsidRDefault="00FB277C" w:rsidP="00B40431">
      <w:pPr>
        <w:tabs>
          <w:tab w:val="left" w:pos="1985"/>
        </w:tabs>
        <w:spacing w:line="256" w:lineRule="auto"/>
        <w:ind w:left="1980" w:hanging="1980"/>
        <w:rPr>
          <w:rFonts w:eastAsia="Times New Roman" w:cstheme="minorHAnsi"/>
          <w:sz w:val="24"/>
        </w:rPr>
      </w:pPr>
      <w:r w:rsidRPr="006627F4">
        <w:rPr>
          <w:rFonts w:eastAsia="Times New Roman" w:cstheme="minorHAnsi"/>
          <w:b/>
          <w:sz w:val="24"/>
        </w:rPr>
        <w:t>Title:</w:t>
      </w:r>
      <w:r w:rsidRPr="006627F4">
        <w:rPr>
          <w:rFonts w:eastAsia="Times New Roman" w:cstheme="minorHAnsi"/>
          <w:sz w:val="24"/>
        </w:rPr>
        <w:t xml:space="preserve"> </w:t>
      </w:r>
      <w:r w:rsidRPr="006627F4">
        <w:rPr>
          <w:rFonts w:eastAsia="Times New Roman" w:cstheme="minorHAnsi"/>
          <w:sz w:val="24"/>
        </w:rPr>
        <w:tab/>
      </w:r>
      <w:r w:rsidR="00B40431" w:rsidRPr="006627F4">
        <w:rPr>
          <w:rFonts w:eastAsia="Times New Roman" w:cstheme="minorHAnsi"/>
          <w:sz w:val="24"/>
        </w:rPr>
        <w:t xml:space="preserve">Views on </w:t>
      </w:r>
      <w:r w:rsidR="00402471">
        <w:rPr>
          <w:rFonts w:eastAsia="Times New Roman" w:cstheme="minorHAnsi"/>
          <w:sz w:val="24"/>
        </w:rPr>
        <w:t xml:space="preserve">UE </w:t>
      </w:r>
      <w:r w:rsidR="00402471" w:rsidRPr="00402471">
        <w:rPr>
          <w:rFonts w:eastAsia="Times New Roman" w:cstheme="minorHAnsi"/>
          <w:sz w:val="24"/>
        </w:rPr>
        <w:t xml:space="preserve">Performance requirements for FR1 SU-MIMO with </w:t>
      </w:r>
      <w:r w:rsidR="00402471">
        <w:rPr>
          <w:rFonts w:eastAsia="Times New Roman" w:cstheme="minorHAnsi"/>
          <w:sz w:val="24"/>
        </w:rPr>
        <w:t>SCM</w:t>
      </w:r>
    </w:p>
    <w:p w14:paraId="7873C4AF" w14:textId="76CF906E" w:rsidR="00FB277C" w:rsidRPr="006627F4" w:rsidRDefault="00FB277C" w:rsidP="00FB277C">
      <w:pPr>
        <w:tabs>
          <w:tab w:val="left" w:pos="1985"/>
        </w:tabs>
        <w:spacing w:line="256" w:lineRule="auto"/>
        <w:ind w:left="1980" w:hanging="1980"/>
        <w:rPr>
          <w:rFonts w:eastAsia="Times New Roman" w:cstheme="minorHAnsi"/>
          <w:sz w:val="24"/>
          <w:szCs w:val="24"/>
        </w:rPr>
      </w:pPr>
      <w:r w:rsidRPr="006627F4">
        <w:rPr>
          <w:rFonts w:eastAsia="Times New Roman" w:cstheme="minorHAnsi"/>
          <w:b/>
          <w:sz w:val="24"/>
        </w:rPr>
        <w:t>Agenda item:</w:t>
      </w:r>
      <w:r w:rsidRPr="006627F4">
        <w:rPr>
          <w:rFonts w:eastAsia="Times New Roman" w:cstheme="minorHAnsi"/>
          <w:sz w:val="24"/>
        </w:rPr>
        <w:tab/>
      </w:r>
      <w:r w:rsidR="006639C3" w:rsidRPr="006627F4">
        <w:rPr>
          <w:rFonts w:eastAsia="Times New Roman" w:cstheme="minorHAnsi"/>
          <w:sz w:val="24"/>
        </w:rPr>
        <w:t xml:space="preserve"> </w:t>
      </w:r>
      <w:r w:rsidR="002C308B" w:rsidRPr="006627F4">
        <w:rPr>
          <w:rFonts w:eastAsia="Times New Roman" w:cstheme="minorHAnsi"/>
          <w:sz w:val="24"/>
        </w:rPr>
        <w:t>7.</w:t>
      </w:r>
      <w:r w:rsidR="00402471">
        <w:rPr>
          <w:rFonts w:eastAsia="Times New Roman" w:cstheme="minorHAnsi"/>
          <w:sz w:val="24"/>
        </w:rPr>
        <w:t>5.3</w:t>
      </w:r>
    </w:p>
    <w:p w14:paraId="0C4D6ED4" w14:textId="6C7512D0" w:rsidR="00FB277C" w:rsidRPr="00540558" w:rsidRDefault="00FB277C" w:rsidP="00FB277C">
      <w:pPr>
        <w:tabs>
          <w:tab w:val="left" w:pos="1985"/>
        </w:tabs>
        <w:spacing w:line="256" w:lineRule="auto"/>
        <w:rPr>
          <w:rFonts w:eastAsia="Times New Roman" w:cstheme="minorHAnsi"/>
          <w:sz w:val="24"/>
          <w:szCs w:val="24"/>
        </w:rPr>
      </w:pPr>
      <w:r w:rsidRPr="006627F4">
        <w:rPr>
          <w:rFonts w:eastAsia="Times New Roman" w:cstheme="minorHAnsi"/>
          <w:b/>
          <w:sz w:val="24"/>
        </w:rPr>
        <w:t>Document for:</w:t>
      </w:r>
      <w:r w:rsidRPr="006627F4">
        <w:rPr>
          <w:rFonts w:eastAsia="Times New Roman" w:cstheme="minorHAnsi"/>
          <w:sz w:val="24"/>
        </w:rPr>
        <w:tab/>
      </w:r>
      <w:r w:rsidR="004F6334" w:rsidRPr="006627F4">
        <w:rPr>
          <w:rFonts w:eastAsia="Times New Roman" w:cstheme="minorHAnsi"/>
          <w:sz w:val="24"/>
        </w:rPr>
        <w:t>Agreement</w:t>
      </w:r>
    </w:p>
    <w:p w14:paraId="1E901AB8" w14:textId="77777777" w:rsidR="007F4B8E"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p>
    <w:p w14:paraId="487DC2C5" w14:textId="07664B90" w:rsidR="007F4B8E" w:rsidRDefault="007F4B8E" w:rsidP="007F4B8E">
      <w:r>
        <w:t>According to the WI in RP-</w:t>
      </w:r>
      <w:r w:rsidR="000B6E5A">
        <w:t xml:space="preserve">252957, the objective for the performance part of the WI </w:t>
      </w:r>
      <w:r w:rsidR="004B2766">
        <w:t>on</w:t>
      </w:r>
      <w:r w:rsidR="000B6E5A">
        <w:t xml:space="preserve"> </w:t>
      </w:r>
      <w:r w:rsidR="004B2766" w:rsidRPr="004B2766">
        <w:t>UE Performance requirements for FR1 SU-MIMO with SCM</w:t>
      </w:r>
      <w:r w:rsidR="004B2766">
        <w:t xml:space="preserve"> is the following:</w:t>
      </w:r>
    </w:p>
    <w:p w14:paraId="500679EA" w14:textId="77777777" w:rsidR="007F4B8E" w:rsidRPr="004B2766" w:rsidRDefault="007F4B8E" w:rsidP="007F4B8E">
      <w:pPr>
        <w:numPr>
          <w:ilvl w:val="0"/>
          <w:numId w:val="44"/>
        </w:numPr>
        <w:suppressAutoHyphens/>
        <w:spacing w:after="0" w:line="240" w:lineRule="auto"/>
        <w:textAlignment w:val="baseline"/>
        <w:rPr>
          <w:i/>
          <w:iCs/>
          <w:lang w:eastAsia="zh-CN"/>
        </w:rPr>
      </w:pPr>
      <w:r w:rsidRPr="004B2766">
        <w:rPr>
          <w:i/>
          <w:iCs/>
          <w:lang w:eastAsia="zh-CN"/>
        </w:rPr>
        <w:t>Specify optional performance requirements under a single spatial channel model for SU-MIMO in FR1</w:t>
      </w:r>
    </w:p>
    <w:p w14:paraId="237FE71E" w14:textId="77777777" w:rsidR="007F4B8E" w:rsidRPr="004B2766" w:rsidRDefault="007F4B8E" w:rsidP="007F4B8E">
      <w:pPr>
        <w:numPr>
          <w:ilvl w:val="1"/>
          <w:numId w:val="43"/>
        </w:numPr>
        <w:suppressAutoHyphens/>
        <w:spacing w:after="0" w:line="240" w:lineRule="auto"/>
        <w:textAlignment w:val="baseline"/>
        <w:rPr>
          <w:i/>
          <w:iCs/>
          <w:lang w:eastAsia="zh-CN"/>
        </w:rPr>
      </w:pPr>
      <w:r w:rsidRPr="004B2766">
        <w:rPr>
          <w:i/>
          <w:iCs/>
          <w:lang w:eastAsia="zh-CN"/>
        </w:rPr>
        <w:t>Using rCDL-C1 channel model detailed in TR 38.753 as starting point</w:t>
      </w:r>
    </w:p>
    <w:p w14:paraId="7CD22CF5" w14:textId="77777777" w:rsidR="007F4B8E" w:rsidRPr="004B2766" w:rsidRDefault="007F4B8E" w:rsidP="007F4B8E">
      <w:pPr>
        <w:numPr>
          <w:ilvl w:val="2"/>
          <w:numId w:val="43"/>
        </w:numPr>
        <w:suppressAutoHyphens/>
        <w:spacing w:after="0" w:line="240" w:lineRule="auto"/>
        <w:textAlignment w:val="baseline"/>
        <w:rPr>
          <w:i/>
          <w:iCs/>
          <w:lang w:eastAsia="zh-CN"/>
        </w:rPr>
      </w:pPr>
      <w:r w:rsidRPr="004B2766">
        <w:rPr>
          <w:i/>
          <w:iCs/>
          <w:lang w:eastAsia="zh-CN"/>
        </w:rPr>
        <w:t>Specify PDSCH demodulation performance requirements for the 8T8R 2 codeword use case and the 4T4R case.</w:t>
      </w:r>
    </w:p>
    <w:p w14:paraId="2613A2A6" w14:textId="77777777" w:rsidR="007F4B8E" w:rsidRPr="004B2766" w:rsidRDefault="007F4B8E" w:rsidP="007F4B8E">
      <w:pPr>
        <w:numPr>
          <w:ilvl w:val="2"/>
          <w:numId w:val="43"/>
        </w:numPr>
        <w:suppressAutoHyphens/>
        <w:spacing w:after="0" w:line="240" w:lineRule="auto"/>
        <w:textAlignment w:val="baseline"/>
        <w:rPr>
          <w:i/>
          <w:iCs/>
          <w:lang w:eastAsia="zh-CN"/>
        </w:rPr>
      </w:pPr>
      <w:r w:rsidRPr="004B2766">
        <w:rPr>
          <w:i/>
          <w:iCs/>
          <w:lang w:eastAsia="zh-CN"/>
        </w:rPr>
        <w:t xml:space="preserve">Study, and if/when performance alignment on PMI reporting is achieved, specify requirements for PMI performance with 4T4R and 8T4R eTypeII precoding. </w:t>
      </w:r>
    </w:p>
    <w:p w14:paraId="5A5386A8" w14:textId="77777777" w:rsidR="007F4B8E" w:rsidRPr="004B2766" w:rsidRDefault="007F4B8E" w:rsidP="007F4B8E">
      <w:pPr>
        <w:numPr>
          <w:ilvl w:val="1"/>
          <w:numId w:val="43"/>
        </w:numPr>
        <w:suppressAutoHyphens/>
        <w:spacing w:after="0" w:line="240" w:lineRule="auto"/>
        <w:textAlignment w:val="baseline"/>
        <w:rPr>
          <w:i/>
          <w:iCs/>
          <w:lang w:eastAsia="zh-CN"/>
        </w:rPr>
      </w:pPr>
      <w:r w:rsidRPr="004B2766">
        <w:rPr>
          <w:i/>
          <w:iCs/>
          <w:lang w:eastAsia="zh-CN"/>
        </w:rPr>
        <w:t>Note 1: The rCDL-C1 based spatial channel model detailed in TR 38.753 needs to be updated to address issues identified in the SI, e.g., frequency generalization and PMI bias</w:t>
      </w:r>
    </w:p>
    <w:p w14:paraId="5161B864" w14:textId="77777777" w:rsidR="007F4B8E" w:rsidRPr="004B2766" w:rsidRDefault="007F4B8E" w:rsidP="007F4B8E">
      <w:pPr>
        <w:numPr>
          <w:ilvl w:val="1"/>
          <w:numId w:val="43"/>
        </w:numPr>
        <w:suppressAutoHyphens/>
        <w:spacing w:after="0" w:line="240" w:lineRule="auto"/>
        <w:textAlignment w:val="baseline"/>
        <w:rPr>
          <w:i/>
          <w:iCs/>
          <w:lang w:eastAsia="zh-CN"/>
        </w:rPr>
      </w:pPr>
      <w:r w:rsidRPr="004B2766">
        <w:rPr>
          <w:i/>
          <w:iCs/>
          <w:lang w:eastAsia="zh-CN"/>
        </w:rPr>
        <w:t>Note 2: The outcome from RAN1 SI (FS_NR_7_24GHz_Chmod) to update the antenna model and scaling of angles in TR 38.901 needs to be considered.</w:t>
      </w:r>
    </w:p>
    <w:p w14:paraId="37BAACB0" w14:textId="77777777" w:rsidR="007F4B8E" w:rsidRPr="004B2766" w:rsidRDefault="007F4B8E" w:rsidP="007F4B8E">
      <w:pPr>
        <w:rPr>
          <w:i/>
          <w:iCs/>
        </w:rPr>
      </w:pPr>
    </w:p>
    <w:p w14:paraId="05DF7994" w14:textId="096D6626" w:rsidR="003D0CB8" w:rsidRPr="003D0CB8" w:rsidRDefault="004B2766" w:rsidP="003D0CB8">
      <w:pPr>
        <w:rPr>
          <w:sz w:val="36"/>
          <w:szCs w:val="20"/>
        </w:rPr>
      </w:pPr>
      <w:r>
        <w:t xml:space="preserve">According to the objectives above, we </w:t>
      </w:r>
      <w:r w:rsidR="0004231F">
        <w:t xml:space="preserve">submit with </w:t>
      </w:r>
      <w:r>
        <w:t xml:space="preserve">this document our </w:t>
      </w:r>
      <w:r w:rsidR="0004231F">
        <w:t xml:space="preserve">company’s </w:t>
      </w:r>
      <w:r>
        <w:t xml:space="preserve">proposals </w:t>
      </w:r>
      <w:r w:rsidR="0004231F">
        <w:t xml:space="preserve">for the work to be </w:t>
      </w:r>
      <w:r w:rsidR="00676C66">
        <w:t>done</w:t>
      </w:r>
      <w:r w:rsidR="0004231F">
        <w:t xml:space="preserve"> in RAN4.</w:t>
      </w:r>
      <w:r w:rsidR="00FB277C" w:rsidRPr="00540558">
        <w:fldChar w:fldCharType="begin"/>
      </w:r>
      <w:r w:rsidR="00FB277C" w:rsidRPr="00540558">
        <w:instrText xml:space="preserve"> SEQ Obs \h \r0 </w:instrText>
      </w:r>
      <w:r w:rsidR="00FB277C" w:rsidRPr="00540558">
        <w:fldChar w:fldCharType="end"/>
      </w:r>
      <w:r w:rsidR="00FB277C" w:rsidRPr="00540558">
        <w:fldChar w:fldCharType="begin"/>
      </w:r>
      <w:r w:rsidR="00FB277C" w:rsidRPr="00540558">
        <w:instrText xml:space="preserve"> SEQ Props \h \r0</w:instrText>
      </w:r>
      <w:r w:rsidR="00FB277C" w:rsidRPr="00540558">
        <w:fldChar w:fldCharType="end"/>
      </w:r>
      <w:bookmarkStart w:id="2" w:name="OLE_LINK21"/>
      <w:bookmarkStart w:id="3" w:name="OLE_LINK6"/>
    </w:p>
    <w:p w14:paraId="4F5C5D42" w14:textId="77777777" w:rsidR="00916F16" w:rsidRPr="00B53798" w:rsidRDefault="00916F16" w:rsidP="00A67882">
      <w:pPr>
        <w:rPr>
          <w:b/>
          <w:bCs/>
        </w:rPr>
      </w:pPr>
    </w:p>
    <w:p w14:paraId="78917966" w14:textId="77777777" w:rsidR="00E26453" w:rsidRDefault="00E26453" w:rsidP="00E26453">
      <w:pPr>
        <w:pStyle w:val="Heading1"/>
      </w:pPr>
      <w:r>
        <w:t>Demodulation Requirements Scope</w:t>
      </w:r>
    </w:p>
    <w:p w14:paraId="7D23701E" w14:textId="3E1A0EEF" w:rsidR="00E26453" w:rsidRDefault="009C3E78" w:rsidP="00666033">
      <w:r w:rsidRPr="009C3E78">
        <w:t>Accor</w:t>
      </w:r>
      <w:r>
        <w:t>ding to the objectives included in the WID, we support the introduction of PDSCH demodulation requirements</w:t>
      </w:r>
    </w:p>
    <w:p w14:paraId="701C0BCF" w14:textId="71FFD6ED" w:rsidR="00400585" w:rsidRDefault="009C3E78" w:rsidP="009C3E78">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1E610D">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RAN4 to </w:t>
      </w:r>
      <w:r w:rsidR="00400585">
        <w:rPr>
          <w:rFonts w:eastAsia="Times New Roman" w:cstheme="minorHAnsi"/>
          <w:b/>
          <w:bCs/>
        </w:rPr>
        <w:t>define</w:t>
      </w:r>
      <w:r w:rsidR="00916F16" w:rsidRPr="00916F16">
        <w:rPr>
          <w:rFonts w:eastAsia="Times New Roman" w:cstheme="minorHAnsi"/>
          <w:b/>
          <w:bCs/>
        </w:rPr>
        <w:t xml:space="preserve"> </w:t>
      </w:r>
      <w:r w:rsidR="00916F16">
        <w:rPr>
          <w:rFonts w:eastAsia="Times New Roman" w:cstheme="minorHAnsi"/>
          <w:b/>
          <w:bCs/>
        </w:rPr>
        <w:t>PDSCH demodulation</w:t>
      </w:r>
      <w:r w:rsidR="00400585">
        <w:rPr>
          <w:rFonts w:eastAsia="Times New Roman" w:cstheme="minorHAnsi"/>
          <w:b/>
          <w:bCs/>
        </w:rPr>
        <w:t xml:space="preserve"> simulation assumptions and collect </w:t>
      </w:r>
      <w:r>
        <w:rPr>
          <w:rFonts w:eastAsia="Times New Roman" w:cstheme="minorHAnsi"/>
          <w:b/>
          <w:bCs/>
        </w:rPr>
        <w:t xml:space="preserve">simulation results for the </w:t>
      </w:r>
      <w:r w:rsidR="00400585">
        <w:rPr>
          <w:rFonts w:eastAsia="Times New Roman" w:cstheme="minorHAnsi"/>
          <w:b/>
          <w:bCs/>
        </w:rPr>
        <w:t>goal</w:t>
      </w:r>
      <w:r>
        <w:rPr>
          <w:rFonts w:eastAsia="Times New Roman" w:cstheme="minorHAnsi"/>
          <w:b/>
          <w:bCs/>
        </w:rPr>
        <w:t xml:space="preserve"> of defining </w:t>
      </w:r>
      <w:r w:rsidR="00916F16">
        <w:rPr>
          <w:rFonts w:eastAsia="Times New Roman" w:cstheme="minorHAnsi"/>
          <w:b/>
          <w:bCs/>
        </w:rPr>
        <w:t xml:space="preserve">PDSCH </w:t>
      </w:r>
      <w:r w:rsidR="00400585">
        <w:rPr>
          <w:rFonts w:eastAsia="Times New Roman" w:cstheme="minorHAnsi"/>
          <w:b/>
          <w:bCs/>
        </w:rPr>
        <w:t xml:space="preserve">requirements for the case of 8T8R and 4T4R, if </w:t>
      </w:r>
      <w:r w:rsidR="002E5318">
        <w:rPr>
          <w:rFonts w:eastAsia="Times New Roman" w:cstheme="minorHAnsi"/>
          <w:b/>
          <w:bCs/>
        </w:rPr>
        <w:t>the results are sufficiently aligned</w:t>
      </w:r>
      <w:r>
        <w:rPr>
          <w:rFonts w:eastAsia="Times New Roman" w:cstheme="minorHAnsi"/>
          <w:b/>
          <w:bCs/>
        </w:rPr>
        <w:t>.</w:t>
      </w:r>
    </w:p>
    <w:p w14:paraId="26AE0DB8" w14:textId="3CC88EBD" w:rsidR="00342F4C" w:rsidRDefault="00342F4C" w:rsidP="00342F4C">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1E610D">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w:t>
      </w:r>
      <w:r w:rsidR="00E84F47">
        <w:rPr>
          <w:rFonts w:eastAsia="Times New Roman" w:cstheme="minorHAnsi"/>
          <w:b/>
          <w:bCs/>
        </w:rPr>
        <w:t xml:space="preserve">For the purposes of performance requirements, </w:t>
      </w:r>
      <w:r>
        <w:rPr>
          <w:rFonts w:eastAsia="Times New Roman" w:cstheme="minorHAnsi"/>
          <w:b/>
          <w:bCs/>
        </w:rPr>
        <w:t xml:space="preserve">RAN4 should consider </w:t>
      </w:r>
      <w:r w:rsidR="00E84F47">
        <w:rPr>
          <w:rFonts w:eastAsia="Times New Roman" w:cstheme="minorHAnsi"/>
          <w:b/>
          <w:bCs/>
        </w:rPr>
        <w:t xml:space="preserve">only CDL approaches, in particular </w:t>
      </w:r>
      <w:r>
        <w:rPr>
          <w:rFonts w:eastAsia="Times New Roman" w:cstheme="minorHAnsi"/>
          <w:b/>
          <w:bCs/>
        </w:rPr>
        <w:t>rCDL model</w:t>
      </w:r>
      <w:r w:rsidR="004F746F">
        <w:rPr>
          <w:rFonts w:eastAsia="Times New Roman" w:cstheme="minorHAnsi"/>
          <w:b/>
          <w:bCs/>
        </w:rPr>
        <w:t xml:space="preserve"> as defined in TR 38.753</w:t>
      </w:r>
      <w:r>
        <w:rPr>
          <w:rFonts w:eastAsia="Times New Roman" w:cstheme="minorHAnsi"/>
          <w:b/>
          <w:bCs/>
        </w:rPr>
        <w:t>.</w:t>
      </w:r>
    </w:p>
    <w:p w14:paraId="2AA989E1" w14:textId="4E4CE3D0" w:rsidR="004F746F" w:rsidRDefault="002E5318" w:rsidP="002E5318">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1E610D">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If </w:t>
      </w:r>
      <w:r w:rsidR="00342F4C">
        <w:rPr>
          <w:rFonts w:eastAsia="Times New Roman" w:cstheme="minorHAnsi"/>
          <w:b/>
          <w:bCs/>
        </w:rPr>
        <w:t xml:space="preserve">requirements with rCDL </w:t>
      </w:r>
      <w:r w:rsidR="004F746F">
        <w:rPr>
          <w:rFonts w:eastAsia="Times New Roman" w:cstheme="minorHAnsi"/>
          <w:b/>
          <w:bCs/>
        </w:rPr>
        <w:t>are introduced, their applicability should be optional and based on UE declaration to support these requirements</w:t>
      </w:r>
      <w:r>
        <w:rPr>
          <w:rFonts w:eastAsia="Times New Roman" w:cstheme="minorHAnsi"/>
          <w:b/>
          <w:bCs/>
        </w:rPr>
        <w:t>.</w:t>
      </w:r>
    </w:p>
    <w:p w14:paraId="3ACF8C0F" w14:textId="77777777" w:rsidR="00AD4153" w:rsidRDefault="00AD4153" w:rsidP="00AD4153">
      <w:pPr>
        <w:rPr>
          <w:bCs/>
        </w:rPr>
      </w:pPr>
      <w:r>
        <w:rPr>
          <w:bCs/>
        </w:rPr>
        <w:t xml:space="preserve">As observed in TR 38.753, the </w:t>
      </w:r>
      <w:r w:rsidRPr="00845929">
        <w:rPr>
          <w:bCs/>
        </w:rPr>
        <w:t xml:space="preserve">spatial channel models </w:t>
      </w:r>
      <w:r>
        <w:rPr>
          <w:bCs/>
        </w:rPr>
        <w:t>studied in RAN4 “</w:t>
      </w:r>
      <w:r w:rsidRPr="00845929">
        <w:rPr>
          <w:bCs/>
        </w:rPr>
        <w:t>have fixed angular properties and non-uniform PMI statistics, hence a fixed precoder may perform better than a channel adaptive precoder found by PMI selection algorithm.</w:t>
      </w:r>
      <w:r>
        <w:rPr>
          <w:bCs/>
        </w:rPr>
        <w:t>”. We believe that this can be an issue for the definition of PMI requirements and RAN4 should first identify and discuss countermeasures.</w:t>
      </w:r>
    </w:p>
    <w:p w14:paraId="473CEE3F" w14:textId="212026D0" w:rsidR="00AD4153" w:rsidRDefault="00AD4153" w:rsidP="00AD4153">
      <w:pPr>
        <w:rPr>
          <w:rFonts w:eastAsia="Times New Roman" w:cstheme="minorHAnsi"/>
          <w:b/>
          <w:bCs/>
        </w:rPr>
      </w:pPr>
      <w:r w:rsidRPr="00B947C4">
        <w:rPr>
          <w:rFonts w:eastAsia="Times New Roman" w:cstheme="minorHAnsi"/>
          <w:b/>
          <w:bCs/>
        </w:rPr>
        <w:lastRenderedPageBreak/>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1E610D">
        <w:rPr>
          <w:rFonts w:eastAsia="Times New Roman" w:cstheme="minorHAnsi"/>
          <w:b/>
          <w:bCs/>
          <w:noProof/>
        </w:rPr>
        <w:t>4</w:t>
      </w:r>
      <w:r w:rsidRPr="00B947C4">
        <w:rPr>
          <w:rFonts w:eastAsia="Times New Roman" w:cstheme="minorHAnsi"/>
          <w:b/>
          <w:bCs/>
        </w:rPr>
        <w:fldChar w:fldCharType="end"/>
      </w:r>
      <w:r w:rsidRPr="00B947C4">
        <w:rPr>
          <w:rFonts w:eastAsia="Times New Roman" w:cstheme="minorHAnsi"/>
          <w:b/>
          <w:bCs/>
        </w:rPr>
        <w:t xml:space="preserve">: RAN4 to </w:t>
      </w:r>
      <w:r>
        <w:rPr>
          <w:rFonts w:eastAsia="Times New Roman" w:cstheme="minorHAnsi"/>
          <w:b/>
          <w:bCs/>
        </w:rPr>
        <w:t>discuss the impact of fixed angular properties of spatial channel modeling and identify countermeasures before evaluating the introduction of PMI reporting requirements.</w:t>
      </w:r>
    </w:p>
    <w:p w14:paraId="57F6EA67" w14:textId="77777777" w:rsidR="00916F16" w:rsidRPr="00083429" w:rsidRDefault="00916F16" w:rsidP="00916F16">
      <w:pPr>
        <w:pStyle w:val="Heading1"/>
      </w:pPr>
      <w:r>
        <w:t>Channel modeling for rCDL</w:t>
      </w:r>
    </w:p>
    <w:p w14:paraId="368B481C" w14:textId="77777777" w:rsidR="00916F16" w:rsidRDefault="00916F16" w:rsidP="00916F16">
      <w:pPr>
        <w:pStyle w:val="Heading2"/>
      </w:pPr>
      <w:r>
        <w:t>Channel Models in TR 38.753 to be updated</w:t>
      </w:r>
    </w:p>
    <w:p w14:paraId="185A3A15" w14:textId="788E34F7" w:rsidR="00916F16" w:rsidRDefault="00916F16" w:rsidP="00916F16">
      <w:r>
        <w:t xml:space="preserve">The final version of the rCDL channel model in TR38.753 has included multiple revision to the procedures followd to generate the rCDL-C1 channel model used for the purpose of the Rel.19 Study Item. In particular, the cluster reduction procedure has been further detailed, and it has been agreed to update the angular scaling procedure in Section 5.1.3.1 to reflect the latest RAN1 </w:t>
      </w:r>
      <w:r w:rsidRPr="007E18FE">
        <w:t>TR 38.901 (v19)</w:t>
      </w:r>
      <w:r>
        <w:t>.</w:t>
      </w:r>
    </w:p>
    <w:p w14:paraId="5872FE49" w14:textId="77777777" w:rsidR="00916F16" w:rsidRDefault="00916F16" w:rsidP="00916F16">
      <w:r>
        <w:t>Both of these procedures may result in minor deviations in the final rCDL tables compared to the existing rCDL-C1 model.</w:t>
      </w:r>
    </w:p>
    <w:p w14:paraId="4E921B5F" w14:textId="16839D60" w:rsidR="00916F16" w:rsidRPr="00B53798" w:rsidRDefault="00916F16" w:rsidP="00916F16">
      <w:pPr>
        <w:rPr>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sidR="001E610D">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RAN4 </w:t>
      </w:r>
      <w:r>
        <w:rPr>
          <w:rFonts w:eastAsia="Times New Roman" w:cstheme="minorHAnsi"/>
          <w:b/>
          <w:bCs/>
        </w:rPr>
        <w:t>has updated the cluster reduction procedure used to generate rCDL-C1 in TR 38.753 V2.0.0</w:t>
      </w:r>
      <w:r w:rsidRPr="00B947C4">
        <w:rPr>
          <w:rFonts w:eastAsia="Times New Roman" w:cstheme="minorHAnsi"/>
          <w:b/>
          <w:bCs/>
        </w:rPr>
        <w:t>.</w:t>
      </w:r>
    </w:p>
    <w:p w14:paraId="5630F815" w14:textId="75DEC112" w:rsidR="00916F16" w:rsidRDefault="00916F16" w:rsidP="00916F16">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sidR="001E610D">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RAN4 </w:t>
      </w:r>
      <w:r>
        <w:rPr>
          <w:rFonts w:eastAsia="Times New Roman" w:cstheme="minorHAnsi"/>
          <w:b/>
          <w:bCs/>
        </w:rPr>
        <w:t xml:space="preserve">has agreed to use the updated angular scaling procedure (referenced to </w:t>
      </w:r>
      <w:r w:rsidRPr="00B53798">
        <w:rPr>
          <w:rFonts w:eastAsia="Times New Roman" w:cstheme="minorHAnsi"/>
          <w:b/>
          <w:bCs/>
        </w:rPr>
        <w:t>TR38.901, version 19.0.0</w:t>
      </w:r>
      <w:r>
        <w:rPr>
          <w:rFonts w:eastAsia="Times New Roman" w:cstheme="minorHAnsi"/>
          <w:b/>
          <w:bCs/>
        </w:rPr>
        <w:t>) in future releases of TR 38.753.</w:t>
      </w:r>
    </w:p>
    <w:p w14:paraId="2FAA1F09" w14:textId="77777777" w:rsidR="00916F16" w:rsidRPr="00B53798" w:rsidRDefault="00916F16" w:rsidP="00916F16">
      <w:pPr>
        <w:rPr>
          <w:b/>
          <w:bCs/>
        </w:rPr>
      </w:pPr>
      <w:r>
        <w:t>Creating new channel model tables and capturing them in TR38.753 will ensure that the procedures remain current and robust in light of ongoing standardization efforts.</w:t>
      </w:r>
    </w:p>
    <w:p w14:paraId="2C757B35" w14:textId="4086A1FB" w:rsidR="00916F16" w:rsidRDefault="00916F16" w:rsidP="00916F16">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1E610D">
        <w:rPr>
          <w:rFonts w:eastAsia="Times New Roman" w:cstheme="minorHAnsi"/>
          <w:b/>
          <w:bCs/>
          <w:noProof/>
        </w:rPr>
        <w:t>5</w:t>
      </w:r>
      <w:r w:rsidRPr="00B947C4">
        <w:rPr>
          <w:rFonts w:eastAsia="Times New Roman" w:cstheme="minorHAnsi"/>
          <w:b/>
          <w:bCs/>
        </w:rPr>
        <w:fldChar w:fldCharType="end"/>
      </w:r>
      <w:r w:rsidRPr="00B947C4">
        <w:rPr>
          <w:rFonts w:eastAsia="Times New Roman" w:cstheme="minorHAnsi"/>
          <w:b/>
          <w:bCs/>
        </w:rPr>
        <w:t xml:space="preserve">: RAN4 to </w:t>
      </w:r>
      <w:r>
        <w:rPr>
          <w:rFonts w:eastAsia="Times New Roman" w:cstheme="minorHAnsi"/>
          <w:b/>
          <w:bCs/>
        </w:rPr>
        <w:t xml:space="preserve">generate and include new rCDL channel tables in TR 38.753 using the updated </w:t>
      </w:r>
      <w:r w:rsidR="00A44E06">
        <w:rPr>
          <w:rFonts w:eastAsia="Times New Roman" w:cstheme="minorHAnsi"/>
          <w:b/>
          <w:bCs/>
        </w:rPr>
        <w:t xml:space="preserve">cluster reduction and </w:t>
      </w:r>
      <w:r w:rsidR="00CA1382">
        <w:rPr>
          <w:rFonts w:eastAsia="Times New Roman" w:cstheme="minorHAnsi"/>
          <w:b/>
          <w:bCs/>
        </w:rPr>
        <w:t xml:space="preserve">TR 38.901 v19 </w:t>
      </w:r>
      <w:r w:rsidR="00A44E06">
        <w:rPr>
          <w:rFonts w:eastAsia="Times New Roman" w:cstheme="minorHAnsi"/>
          <w:b/>
          <w:bCs/>
        </w:rPr>
        <w:t xml:space="preserve">angular scaling </w:t>
      </w:r>
      <w:r>
        <w:rPr>
          <w:rFonts w:eastAsia="Times New Roman" w:cstheme="minorHAnsi"/>
          <w:b/>
          <w:bCs/>
        </w:rPr>
        <w:t>procedure, for the purpose of using them for the definition of performance requirements in this work item.</w:t>
      </w:r>
    </w:p>
    <w:p w14:paraId="041E61B0" w14:textId="77777777" w:rsidR="009C3E78" w:rsidRPr="009C3E78" w:rsidRDefault="009C3E78" w:rsidP="00666033"/>
    <w:bookmarkEnd w:id="2"/>
    <w:bookmarkEnd w:id="3"/>
    <w:p w14:paraId="1199F076" w14:textId="72B9E8DC" w:rsidR="00E22B1E"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Conclusion</w:t>
      </w:r>
      <w:bookmarkStart w:id="4" w:name="_Hlk85466326"/>
      <w:r w:rsidRPr="00540558">
        <w:rPr>
          <w:rFonts w:eastAsia="Times New Roman" w:cstheme="minorHAnsi"/>
          <w:sz w:val="36"/>
          <w:szCs w:val="20"/>
        </w:rPr>
        <w:t>s</w:t>
      </w:r>
      <w:bookmarkEnd w:id="4"/>
      <w:r w:rsidR="007E18FE" w:rsidRPr="00540558">
        <w:fldChar w:fldCharType="begin"/>
      </w:r>
      <w:r w:rsidR="007E18FE" w:rsidRPr="00540558">
        <w:instrText xml:space="preserve"> SEQ Obs \h \r0 </w:instrText>
      </w:r>
      <w:r w:rsidR="007E18FE" w:rsidRPr="00540558">
        <w:fldChar w:fldCharType="end"/>
      </w:r>
      <w:r w:rsidR="007E18FE" w:rsidRPr="00540558">
        <w:fldChar w:fldCharType="begin"/>
      </w:r>
      <w:r w:rsidR="007E18FE" w:rsidRPr="00540558">
        <w:instrText xml:space="preserve"> SEQ Props \h \r0</w:instrText>
      </w:r>
      <w:r w:rsidR="007E18FE" w:rsidRPr="00540558">
        <w:fldChar w:fldCharType="end"/>
      </w:r>
    </w:p>
    <w:p w14:paraId="2B21B380" w14:textId="3A3B58B7" w:rsidR="001E610D" w:rsidRDefault="001E610D" w:rsidP="001E610D">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RAN4 to define</w:t>
      </w:r>
      <w:r w:rsidRPr="00916F16">
        <w:rPr>
          <w:rFonts w:eastAsia="Times New Roman" w:cstheme="minorHAnsi"/>
          <w:b/>
          <w:bCs/>
        </w:rPr>
        <w:t xml:space="preserve"> </w:t>
      </w:r>
      <w:r>
        <w:rPr>
          <w:rFonts w:eastAsia="Times New Roman" w:cstheme="minorHAnsi"/>
          <w:b/>
          <w:bCs/>
        </w:rPr>
        <w:t>PDSCH demodulation simulation assumptions and collect simulation results for the goal of defining PDSCH requirements for the case of 8T8R and 4T4R, if the results are sufficiently aligned.</w:t>
      </w:r>
    </w:p>
    <w:p w14:paraId="46EFFDF5" w14:textId="256C2D6B" w:rsidR="001E610D" w:rsidRDefault="001E610D" w:rsidP="001E610D">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For the purposes of performance requirements, RAN4 should consider only CDL approaches, in particular rCDL model as defined in TR 38.753.</w:t>
      </w:r>
    </w:p>
    <w:p w14:paraId="7FEE6C47" w14:textId="0C8C12A2" w:rsidR="001E610D" w:rsidRDefault="001E610D" w:rsidP="001E610D">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If requirements with rCDL are introduced, their applicability should be optional and based on UE declaration to support these requirements.</w:t>
      </w:r>
    </w:p>
    <w:p w14:paraId="78BCDC8C" w14:textId="283B616B" w:rsidR="001E610D" w:rsidRDefault="001E610D" w:rsidP="001E610D">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4</w:t>
      </w:r>
      <w:r w:rsidRPr="00B947C4">
        <w:rPr>
          <w:rFonts w:eastAsia="Times New Roman" w:cstheme="minorHAnsi"/>
          <w:b/>
          <w:bCs/>
        </w:rPr>
        <w:fldChar w:fldCharType="end"/>
      </w:r>
      <w:r w:rsidRPr="00B947C4">
        <w:rPr>
          <w:rFonts w:eastAsia="Times New Roman" w:cstheme="minorHAnsi"/>
          <w:b/>
          <w:bCs/>
        </w:rPr>
        <w:t xml:space="preserve">: RAN4 to </w:t>
      </w:r>
      <w:r>
        <w:rPr>
          <w:rFonts w:eastAsia="Times New Roman" w:cstheme="minorHAnsi"/>
          <w:b/>
          <w:bCs/>
        </w:rPr>
        <w:t>discuss the impact of fixed angular properties of spatial channel modeling and identify countermeasures before evaluating the introduction of PMI reporting requirements.</w:t>
      </w:r>
    </w:p>
    <w:p w14:paraId="5D1C8810" w14:textId="09042B16" w:rsidR="001E610D" w:rsidRPr="00B53798" w:rsidRDefault="001E610D" w:rsidP="001E610D">
      <w:pPr>
        <w:rPr>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RAN4 </w:t>
      </w:r>
      <w:r>
        <w:rPr>
          <w:rFonts w:eastAsia="Times New Roman" w:cstheme="minorHAnsi"/>
          <w:b/>
          <w:bCs/>
        </w:rPr>
        <w:t>has updated the cluster reduction procedure used to generate rCDL-C1 in TR 38.753 V2.0.0</w:t>
      </w:r>
      <w:r w:rsidRPr="00B947C4">
        <w:rPr>
          <w:rFonts w:eastAsia="Times New Roman" w:cstheme="minorHAnsi"/>
          <w:b/>
          <w:bCs/>
        </w:rPr>
        <w:t>.</w:t>
      </w:r>
    </w:p>
    <w:p w14:paraId="2A9CB405" w14:textId="0FCF909C" w:rsidR="001E610D" w:rsidRDefault="001E610D" w:rsidP="001E610D">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RAN4 </w:t>
      </w:r>
      <w:r>
        <w:rPr>
          <w:rFonts w:eastAsia="Times New Roman" w:cstheme="minorHAnsi"/>
          <w:b/>
          <w:bCs/>
        </w:rPr>
        <w:t xml:space="preserve">has agreed to use the updated angular scaling procedure (referenced to </w:t>
      </w:r>
      <w:r w:rsidRPr="00B53798">
        <w:rPr>
          <w:rFonts w:eastAsia="Times New Roman" w:cstheme="minorHAnsi"/>
          <w:b/>
          <w:bCs/>
        </w:rPr>
        <w:t>TR38.901, version 19.0.0</w:t>
      </w:r>
      <w:r>
        <w:rPr>
          <w:rFonts w:eastAsia="Times New Roman" w:cstheme="minorHAnsi"/>
          <w:b/>
          <w:bCs/>
        </w:rPr>
        <w:t>) in future releases of TR 38.753.</w:t>
      </w:r>
    </w:p>
    <w:p w14:paraId="58B2DC63" w14:textId="6A98CA06" w:rsidR="001E610D" w:rsidRDefault="001E610D" w:rsidP="001E610D">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Pr>
          <w:rFonts w:eastAsia="Times New Roman" w:cstheme="minorHAnsi"/>
          <w:b/>
          <w:bCs/>
          <w:noProof/>
        </w:rPr>
        <w:t>5</w:t>
      </w:r>
      <w:r w:rsidRPr="00B947C4">
        <w:rPr>
          <w:rFonts w:eastAsia="Times New Roman" w:cstheme="minorHAnsi"/>
          <w:b/>
          <w:bCs/>
        </w:rPr>
        <w:fldChar w:fldCharType="end"/>
      </w:r>
      <w:r w:rsidRPr="00B947C4">
        <w:rPr>
          <w:rFonts w:eastAsia="Times New Roman" w:cstheme="minorHAnsi"/>
          <w:b/>
          <w:bCs/>
        </w:rPr>
        <w:t xml:space="preserve">: RAN4 to </w:t>
      </w:r>
      <w:r>
        <w:rPr>
          <w:rFonts w:eastAsia="Times New Roman" w:cstheme="minorHAnsi"/>
          <w:b/>
          <w:bCs/>
        </w:rPr>
        <w:t>generate and include new rCDL channel tables in TR 38.753 using the updated cluster reduction and TR 38.901 v19 angular scaling procedure, for the purpose of using them for the definition of performance requirements in this work item.</w:t>
      </w:r>
    </w:p>
    <w:sectPr w:rsidR="001E610D"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9C1C5" w14:textId="77777777" w:rsidR="00DD5AE1" w:rsidRDefault="00DD5AE1">
      <w:pPr>
        <w:spacing w:after="0" w:line="240" w:lineRule="auto"/>
      </w:pPr>
      <w:r>
        <w:separator/>
      </w:r>
    </w:p>
  </w:endnote>
  <w:endnote w:type="continuationSeparator" w:id="0">
    <w:p w14:paraId="1B7E3FCD" w14:textId="77777777" w:rsidR="00DD5AE1" w:rsidRDefault="00DD5AE1">
      <w:pPr>
        <w:spacing w:after="0" w:line="240" w:lineRule="auto"/>
      </w:pPr>
      <w:r>
        <w:continuationSeparator/>
      </w:r>
    </w:p>
  </w:endnote>
  <w:endnote w:type="continuationNotice" w:id="1">
    <w:p w14:paraId="38A68480" w14:textId="77777777" w:rsidR="00DD5AE1" w:rsidRDefault="00DD5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DF61F" w14:textId="77777777" w:rsidR="00DD5AE1" w:rsidRDefault="00DD5AE1">
      <w:pPr>
        <w:spacing w:after="0" w:line="240" w:lineRule="auto"/>
      </w:pPr>
      <w:r>
        <w:separator/>
      </w:r>
    </w:p>
  </w:footnote>
  <w:footnote w:type="continuationSeparator" w:id="0">
    <w:p w14:paraId="3AE53F49" w14:textId="77777777" w:rsidR="00DD5AE1" w:rsidRDefault="00DD5AE1">
      <w:pPr>
        <w:spacing w:after="0" w:line="240" w:lineRule="auto"/>
      </w:pPr>
      <w:r>
        <w:continuationSeparator/>
      </w:r>
    </w:p>
  </w:footnote>
  <w:footnote w:type="continuationNotice" w:id="1">
    <w:p w14:paraId="78875C3D" w14:textId="77777777" w:rsidR="00DD5AE1" w:rsidRDefault="00DD5A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123B00"/>
    <w:multiLevelType w:val="hybridMultilevel"/>
    <w:tmpl w:val="7BD4F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671B8"/>
    <w:multiLevelType w:val="hybridMultilevel"/>
    <w:tmpl w:val="AA5069E2"/>
    <w:lvl w:ilvl="0" w:tplc="74A68EF4">
      <w:numFmt w:val="bullet"/>
      <w:lvlText w:val="-"/>
      <w:lvlJc w:val="left"/>
      <w:pPr>
        <w:ind w:left="720" w:hanging="360"/>
      </w:pPr>
      <w:rPr>
        <w:rFonts w:ascii="Calibri" w:eastAsia="Times New Roman" w:hAnsi="Calibri" w:cs="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D240E"/>
    <w:multiLevelType w:val="hybridMultilevel"/>
    <w:tmpl w:val="E38E6A32"/>
    <w:lvl w:ilvl="0" w:tplc="77FEB3B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F6AB0"/>
    <w:multiLevelType w:val="multilevel"/>
    <w:tmpl w:val="6624E8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46C710F"/>
    <w:multiLevelType w:val="hybridMultilevel"/>
    <w:tmpl w:val="1A0EF444"/>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A5992"/>
    <w:multiLevelType w:val="multilevel"/>
    <w:tmpl w:val="24285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4" w15:restartNumberingAfterBreak="0">
    <w:nsid w:val="2A6B18E2"/>
    <w:multiLevelType w:val="hybridMultilevel"/>
    <w:tmpl w:val="75AA9620"/>
    <w:lvl w:ilvl="0" w:tplc="9434F4AE">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B0CD2"/>
    <w:multiLevelType w:val="hybridMultilevel"/>
    <w:tmpl w:val="F65CAE42"/>
    <w:lvl w:ilvl="0" w:tplc="31644A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C502B0"/>
    <w:multiLevelType w:val="hybridMultilevel"/>
    <w:tmpl w:val="0D4EDA88"/>
    <w:lvl w:ilvl="0" w:tplc="5B9288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A4B79"/>
    <w:multiLevelType w:val="hybridMultilevel"/>
    <w:tmpl w:val="521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80C2F"/>
    <w:multiLevelType w:val="hybridMultilevel"/>
    <w:tmpl w:val="34E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DF68B9"/>
    <w:multiLevelType w:val="hybridMultilevel"/>
    <w:tmpl w:val="A882FB02"/>
    <w:lvl w:ilvl="0" w:tplc="DB12C5C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583DA9"/>
    <w:multiLevelType w:val="hybridMultilevel"/>
    <w:tmpl w:val="41FEFF8C"/>
    <w:lvl w:ilvl="0" w:tplc="77FEB3B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35" w15:restartNumberingAfterBreak="0">
    <w:nsid w:val="6B4B60A2"/>
    <w:multiLevelType w:val="hybridMultilevel"/>
    <w:tmpl w:val="CB7E601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E9F2AF0"/>
    <w:multiLevelType w:val="hybridMultilevel"/>
    <w:tmpl w:val="EE84D19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4146E0"/>
    <w:multiLevelType w:val="hybridMultilevel"/>
    <w:tmpl w:val="8876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0" w15:restartNumberingAfterBreak="0">
    <w:nsid w:val="792D7DFA"/>
    <w:multiLevelType w:val="hybridMultilevel"/>
    <w:tmpl w:val="4A3A1CC4"/>
    <w:lvl w:ilvl="0" w:tplc="9434F4AE">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375695969">
    <w:abstractNumId w:val="22"/>
  </w:num>
  <w:num w:numId="2" w16cid:durableId="931204953">
    <w:abstractNumId w:val="33"/>
  </w:num>
  <w:num w:numId="3" w16cid:durableId="560822582">
    <w:abstractNumId w:val="36"/>
  </w:num>
  <w:num w:numId="4" w16cid:durableId="2008247555">
    <w:abstractNumId w:val="41"/>
  </w:num>
  <w:num w:numId="5" w16cid:durableId="811797267">
    <w:abstractNumId w:val="15"/>
  </w:num>
  <w:num w:numId="6" w16cid:durableId="1050306330">
    <w:abstractNumId w:val="29"/>
  </w:num>
  <w:num w:numId="7" w16cid:durableId="1986933688">
    <w:abstractNumId w:val="13"/>
  </w:num>
  <w:num w:numId="8" w16cid:durableId="1100488873">
    <w:abstractNumId w:val="19"/>
  </w:num>
  <w:num w:numId="9" w16cid:durableId="2095323162">
    <w:abstractNumId w:val="39"/>
  </w:num>
  <w:num w:numId="10" w16cid:durableId="2037807686">
    <w:abstractNumId w:val="0"/>
  </w:num>
  <w:num w:numId="11" w16cid:durableId="1317144994">
    <w:abstractNumId w:val="25"/>
  </w:num>
  <w:num w:numId="12" w16cid:durableId="437406013">
    <w:abstractNumId w:val="30"/>
  </w:num>
  <w:num w:numId="13" w16cid:durableId="708183368">
    <w:abstractNumId w:val="31"/>
  </w:num>
  <w:num w:numId="14" w16cid:durableId="301735729">
    <w:abstractNumId w:val="8"/>
  </w:num>
  <w:num w:numId="15" w16cid:durableId="1540126573">
    <w:abstractNumId w:val="26"/>
  </w:num>
  <w:num w:numId="16" w16cid:durableId="7103750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18"/>
  </w:num>
  <w:num w:numId="18" w16cid:durableId="2016495456">
    <w:abstractNumId w:val="23"/>
  </w:num>
  <w:num w:numId="19" w16cid:durableId="1819228270">
    <w:abstractNumId w:val="2"/>
  </w:num>
  <w:num w:numId="20" w16cid:durableId="198787013">
    <w:abstractNumId w:val="9"/>
  </w:num>
  <w:num w:numId="21" w16cid:durableId="375087831">
    <w:abstractNumId w:val="1"/>
  </w:num>
  <w:num w:numId="22" w16cid:durableId="772288293">
    <w:abstractNumId w:val="28"/>
  </w:num>
  <w:num w:numId="23" w16cid:durableId="637802965">
    <w:abstractNumId w:val="3"/>
  </w:num>
  <w:num w:numId="24" w16cid:durableId="957221645">
    <w:abstractNumId w:val="20"/>
  </w:num>
  <w:num w:numId="25" w16cid:durableId="1860467593">
    <w:abstractNumId w:val="16"/>
  </w:num>
  <w:num w:numId="26" w16cid:durableId="1938906075">
    <w:abstractNumId w:val="32"/>
  </w:num>
  <w:num w:numId="27" w16cid:durableId="1504584152">
    <w:abstractNumId w:val="6"/>
  </w:num>
  <w:num w:numId="28" w16cid:durableId="1747147222">
    <w:abstractNumId w:val="24"/>
  </w:num>
  <w:num w:numId="29" w16cid:durableId="2015720604">
    <w:abstractNumId w:val="35"/>
  </w:num>
  <w:num w:numId="30" w16cid:durableId="78600627">
    <w:abstractNumId w:val="37"/>
  </w:num>
  <w:num w:numId="31" w16cid:durableId="648025339">
    <w:abstractNumId w:val="11"/>
  </w:num>
  <w:num w:numId="32" w16cid:durableId="400753899">
    <w:abstractNumId w:val="14"/>
  </w:num>
  <w:num w:numId="33" w16cid:durableId="393117120">
    <w:abstractNumId w:val="40"/>
  </w:num>
  <w:num w:numId="34" w16cid:durableId="2045908166">
    <w:abstractNumId w:val="21"/>
  </w:num>
  <w:num w:numId="35" w16cid:durableId="1075594283">
    <w:abstractNumId w:val="38"/>
  </w:num>
  <w:num w:numId="36" w16cid:durableId="1871452722">
    <w:abstractNumId w:val="10"/>
  </w:num>
  <w:num w:numId="37" w16cid:durableId="1817992020">
    <w:abstractNumId w:val="27"/>
  </w:num>
  <w:num w:numId="38" w16cid:durableId="1079332773">
    <w:abstractNumId w:val="5"/>
  </w:num>
  <w:num w:numId="39" w16cid:durableId="1547836221">
    <w:abstractNumId w:val="4"/>
  </w:num>
  <w:num w:numId="40" w16cid:durableId="512959747">
    <w:abstractNumId w:val="7"/>
  </w:num>
  <w:num w:numId="41" w16cid:durableId="1302465030">
    <w:abstractNumId w:val="34"/>
  </w:num>
  <w:num w:numId="42" w16cid:durableId="1600600998">
    <w:abstractNumId w:val="12"/>
  </w:num>
  <w:num w:numId="43" w16cid:durableId="99497095">
    <w:abstractNumId w:val="17"/>
  </w:num>
  <w:num w:numId="44" w16cid:durableId="131001758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F6"/>
    <w:rsid w:val="00000EC8"/>
    <w:rsid w:val="00001B4E"/>
    <w:rsid w:val="00002009"/>
    <w:rsid w:val="00002366"/>
    <w:rsid w:val="00002AD3"/>
    <w:rsid w:val="00002C5D"/>
    <w:rsid w:val="00004721"/>
    <w:rsid w:val="00006AD7"/>
    <w:rsid w:val="00010147"/>
    <w:rsid w:val="00011505"/>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3007D"/>
    <w:rsid w:val="00030BC0"/>
    <w:rsid w:val="00031370"/>
    <w:rsid w:val="0003192D"/>
    <w:rsid w:val="0003194E"/>
    <w:rsid w:val="00031D5A"/>
    <w:rsid w:val="00032075"/>
    <w:rsid w:val="0003251D"/>
    <w:rsid w:val="000335E5"/>
    <w:rsid w:val="00034B1D"/>
    <w:rsid w:val="00034F52"/>
    <w:rsid w:val="0003626C"/>
    <w:rsid w:val="00040E90"/>
    <w:rsid w:val="00041A59"/>
    <w:rsid w:val="00041C2D"/>
    <w:rsid w:val="0004231F"/>
    <w:rsid w:val="000423E4"/>
    <w:rsid w:val="00042AB6"/>
    <w:rsid w:val="00043FDC"/>
    <w:rsid w:val="00045F7F"/>
    <w:rsid w:val="00046E31"/>
    <w:rsid w:val="0004785B"/>
    <w:rsid w:val="00047BA7"/>
    <w:rsid w:val="000519DA"/>
    <w:rsid w:val="000528DF"/>
    <w:rsid w:val="00052926"/>
    <w:rsid w:val="00052B72"/>
    <w:rsid w:val="00056FD8"/>
    <w:rsid w:val="000578E9"/>
    <w:rsid w:val="00057BDD"/>
    <w:rsid w:val="00057C34"/>
    <w:rsid w:val="00057F82"/>
    <w:rsid w:val="00060B0E"/>
    <w:rsid w:val="000619B9"/>
    <w:rsid w:val="00061B38"/>
    <w:rsid w:val="000627F6"/>
    <w:rsid w:val="00063781"/>
    <w:rsid w:val="00063FDB"/>
    <w:rsid w:val="00064614"/>
    <w:rsid w:val="00065FB9"/>
    <w:rsid w:val="000668DA"/>
    <w:rsid w:val="0006690A"/>
    <w:rsid w:val="00066959"/>
    <w:rsid w:val="00066F9C"/>
    <w:rsid w:val="00067963"/>
    <w:rsid w:val="00067AB6"/>
    <w:rsid w:val="00067E21"/>
    <w:rsid w:val="0007074A"/>
    <w:rsid w:val="000708E7"/>
    <w:rsid w:val="000720A0"/>
    <w:rsid w:val="00072706"/>
    <w:rsid w:val="000727A9"/>
    <w:rsid w:val="00072EBC"/>
    <w:rsid w:val="000742FA"/>
    <w:rsid w:val="000752F9"/>
    <w:rsid w:val="00075757"/>
    <w:rsid w:val="000772FD"/>
    <w:rsid w:val="00080350"/>
    <w:rsid w:val="000807D3"/>
    <w:rsid w:val="00080870"/>
    <w:rsid w:val="0008259A"/>
    <w:rsid w:val="00082DBD"/>
    <w:rsid w:val="00083427"/>
    <w:rsid w:val="00083429"/>
    <w:rsid w:val="00084299"/>
    <w:rsid w:val="0008520E"/>
    <w:rsid w:val="00085EE5"/>
    <w:rsid w:val="000864C7"/>
    <w:rsid w:val="000865B6"/>
    <w:rsid w:val="000917C2"/>
    <w:rsid w:val="000938FA"/>
    <w:rsid w:val="00093D52"/>
    <w:rsid w:val="00097CFA"/>
    <w:rsid w:val="000A11E3"/>
    <w:rsid w:val="000A20FD"/>
    <w:rsid w:val="000A3CD3"/>
    <w:rsid w:val="000A3F3D"/>
    <w:rsid w:val="000A40A6"/>
    <w:rsid w:val="000A4C08"/>
    <w:rsid w:val="000A5E9C"/>
    <w:rsid w:val="000A6D17"/>
    <w:rsid w:val="000A7440"/>
    <w:rsid w:val="000A7623"/>
    <w:rsid w:val="000B0CA1"/>
    <w:rsid w:val="000B0F7D"/>
    <w:rsid w:val="000B168D"/>
    <w:rsid w:val="000B1B78"/>
    <w:rsid w:val="000B29C4"/>
    <w:rsid w:val="000B480B"/>
    <w:rsid w:val="000B54EC"/>
    <w:rsid w:val="000B5A6C"/>
    <w:rsid w:val="000B6338"/>
    <w:rsid w:val="000B6E5A"/>
    <w:rsid w:val="000B7316"/>
    <w:rsid w:val="000B7F8C"/>
    <w:rsid w:val="000C076F"/>
    <w:rsid w:val="000C0DEA"/>
    <w:rsid w:val="000C11D2"/>
    <w:rsid w:val="000C17D6"/>
    <w:rsid w:val="000C28B1"/>
    <w:rsid w:val="000C2D07"/>
    <w:rsid w:val="000C3EFE"/>
    <w:rsid w:val="000C4780"/>
    <w:rsid w:val="000C49DA"/>
    <w:rsid w:val="000C50D3"/>
    <w:rsid w:val="000C53E1"/>
    <w:rsid w:val="000C59DB"/>
    <w:rsid w:val="000C646B"/>
    <w:rsid w:val="000C6D9B"/>
    <w:rsid w:val="000D1593"/>
    <w:rsid w:val="000D2D9C"/>
    <w:rsid w:val="000D525C"/>
    <w:rsid w:val="000D7ACF"/>
    <w:rsid w:val="000E0843"/>
    <w:rsid w:val="000E0D80"/>
    <w:rsid w:val="000E14AE"/>
    <w:rsid w:val="000E1C93"/>
    <w:rsid w:val="000E2F12"/>
    <w:rsid w:val="000E304A"/>
    <w:rsid w:val="000E40F8"/>
    <w:rsid w:val="000E48BA"/>
    <w:rsid w:val="000E4B4B"/>
    <w:rsid w:val="000E564F"/>
    <w:rsid w:val="000F04BD"/>
    <w:rsid w:val="000F0BD9"/>
    <w:rsid w:val="000F183A"/>
    <w:rsid w:val="000F3306"/>
    <w:rsid w:val="000F39BE"/>
    <w:rsid w:val="000F4B5C"/>
    <w:rsid w:val="000F5519"/>
    <w:rsid w:val="000F5714"/>
    <w:rsid w:val="000F5DDB"/>
    <w:rsid w:val="000F5E02"/>
    <w:rsid w:val="000F617B"/>
    <w:rsid w:val="000F7990"/>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488"/>
    <w:rsid w:val="00114297"/>
    <w:rsid w:val="00114A67"/>
    <w:rsid w:val="00114F11"/>
    <w:rsid w:val="00116F34"/>
    <w:rsid w:val="001204A3"/>
    <w:rsid w:val="001204D0"/>
    <w:rsid w:val="0012099C"/>
    <w:rsid w:val="00121332"/>
    <w:rsid w:val="00121EC3"/>
    <w:rsid w:val="0012211F"/>
    <w:rsid w:val="00122933"/>
    <w:rsid w:val="00123017"/>
    <w:rsid w:val="00123375"/>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512"/>
    <w:rsid w:val="00144DAA"/>
    <w:rsid w:val="001462DA"/>
    <w:rsid w:val="00146CE3"/>
    <w:rsid w:val="001477B0"/>
    <w:rsid w:val="001477EE"/>
    <w:rsid w:val="00147D94"/>
    <w:rsid w:val="00151169"/>
    <w:rsid w:val="00151EFE"/>
    <w:rsid w:val="00152484"/>
    <w:rsid w:val="001524D9"/>
    <w:rsid w:val="00152DEA"/>
    <w:rsid w:val="0015380D"/>
    <w:rsid w:val="00154A97"/>
    <w:rsid w:val="001550F8"/>
    <w:rsid w:val="00156149"/>
    <w:rsid w:val="001563E9"/>
    <w:rsid w:val="001567FA"/>
    <w:rsid w:val="00157001"/>
    <w:rsid w:val="001603A8"/>
    <w:rsid w:val="00160CC0"/>
    <w:rsid w:val="00161E82"/>
    <w:rsid w:val="00163277"/>
    <w:rsid w:val="00164CF3"/>
    <w:rsid w:val="0016534F"/>
    <w:rsid w:val="00166B05"/>
    <w:rsid w:val="00167035"/>
    <w:rsid w:val="0017087F"/>
    <w:rsid w:val="001735A2"/>
    <w:rsid w:val="00174F27"/>
    <w:rsid w:val="0017540D"/>
    <w:rsid w:val="001761A3"/>
    <w:rsid w:val="001762C4"/>
    <w:rsid w:val="00177017"/>
    <w:rsid w:val="00177DE3"/>
    <w:rsid w:val="00180A88"/>
    <w:rsid w:val="001822EB"/>
    <w:rsid w:val="00186B52"/>
    <w:rsid w:val="0019013C"/>
    <w:rsid w:val="0019137F"/>
    <w:rsid w:val="00191D62"/>
    <w:rsid w:val="001943EF"/>
    <w:rsid w:val="00194671"/>
    <w:rsid w:val="001946EB"/>
    <w:rsid w:val="0019578A"/>
    <w:rsid w:val="00196BC2"/>
    <w:rsid w:val="001A02B0"/>
    <w:rsid w:val="001A0D7D"/>
    <w:rsid w:val="001A11A7"/>
    <w:rsid w:val="001A2384"/>
    <w:rsid w:val="001A31AA"/>
    <w:rsid w:val="001A3861"/>
    <w:rsid w:val="001A38E0"/>
    <w:rsid w:val="001A64ED"/>
    <w:rsid w:val="001B102A"/>
    <w:rsid w:val="001B188D"/>
    <w:rsid w:val="001B1A76"/>
    <w:rsid w:val="001B1B59"/>
    <w:rsid w:val="001B32E5"/>
    <w:rsid w:val="001B41A4"/>
    <w:rsid w:val="001B440E"/>
    <w:rsid w:val="001B68FF"/>
    <w:rsid w:val="001B7D8C"/>
    <w:rsid w:val="001C1495"/>
    <w:rsid w:val="001C1B6B"/>
    <w:rsid w:val="001C3453"/>
    <w:rsid w:val="001C3726"/>
    <w:rsid w:val="001C3EE2"/>
    <w:rsid w:val="001C41D1"/>
    <w:rsid w:val="001C47A4"/>
    <w:rsid w:val="001C63EE"/>
    <w:rsid w:val="001C6406"/>
    <w:rsid w:val="001C64D1"/>
    <w:rsid w:val="001C6FD6"/>
    <w:rsid w:val="001C72B6"/>
    <w:rsid w:val="001D063E"/>
    <w:rsid w:val="001D16C3"/>
    <w:rsid w:val="001D1C75"/>
    <w:rsid w:val="001D2512"/>
    <w:rsid w:val="001D265A"/>
    <w:rsid w:val="001D2B47"/>
    <w:rsid w:val="001D4E98"/>
    <w:rsid w:val="001D65C4"/>
    <w:rsid w:val="001D6979"/>
    <w:rsid w:val="001D6A66"/>
    <w:rsid w:val="001D6B29"/>
    <w:rsid w:val="001E1F1C"/>
    <w:rsid w:val="001E3C99"/>
    <w:rsid w:val="001E3D10"/>
    <w:rsid w:val="001E3E7D"/>
    <w:rsid w:val="001E4863"/>
    <w:rsid w:val="001E49C7"/>
    <w:rsid w:val="001E575B"/>
    <w:rsid w:val="001E610D"/>
    <w:rsid w:val="001E6BA5"/>
    <w:rsid w:val="001E7361"/>
    <w:rsid w:val="001E78B4"/>
    <w:rsid w:val="001E7B23"/>
    <w:rsid w:val="001F13FA"/>
    <w:rsid w:val="001F1F5E"/>
    <w:rsid w:val="001F2264"/>
    <w:rsid w:val="001F22FE"/>
    <w:rsid w:val="001F2A16"/>
    <w:rsid w:val="001F4025"/>
    <w:rsid w:val="001F4C2E"/>
    <w:rsid w:val="001F5AAE"/>
    <w:rsid w:val="001F75E5"/>
    <w:rsid w:val="00200E8E"/>
    <w:rsid w:val="0020136E"/>
    <w:rsid w:val="0020227F"/>
    <w:rsid w:val="002022FF"/>
    <w:rsid w:val="002029F7"/>
    <w:rsid w:val="00202BFB"/>
    <w:rsid w:val="00203872"/>
    <w:rsid w:val="002045D0"/>
    <w:rsid w:val="0020571B"/>
    <w:rsid w:val="00211527"/>
    <w:rsid w:val="00212036"/>
    <w:rsid w:val="00214B0C"/>
    <w:rsid w:val="0021539E"/>
    <w:rsid w:val="00215BE3"/>
    <w:rsid w:val="00215FFF"/>
    <w:rsid w:val="00220AFB"/>
    <w:rsid w:val="00222056"/>
    <w:rsid w:val="00223E00"/>
    <w:rsid w:val="002250A1"/>
    <w:rsid w:val="0022515B"/>
    <w:rsid w:val="002252BC"/>
    <w:rsid w:val="00225E3D"/>
    <w:rsid w:val="00226C0E"/>
    <w:rsid w:val="00227820"/>
    <w:rsid w:val="00230C18"/>
    <w:rsid w:val="002316C3"/>
    <w:rsid w:val="00231D05"/>
    <w:rsid w:val="002325E2"/>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6BC4"/>
    <w:rsid w:val="002572E1"/>
    <w:rsid w:val="002633CA"/>
    <w:rsid w:val="00263557"/>
    <w:rsid w:val="002636C8"/>
    <w:rsid w:val="00264F7B"/>
    <w:rsid w:val="00266A21"/>
    <w:rsid w:val="0026753C"/>
    <w:rsid w:val="00267822"/>
    <w:rsid w:val="002706CB"/>
    <w:rsid w:val="00270CD7"/>
    <w:rsid w:val="00271C08"/>
    <w:rsid w:val="00275990"/>
    <w:rsid w:val="00275EC3"/>
    <w:rsid w:val="00276A3E"/>
    <w:rsid w:val="00282778"/>
    <w:rsid w:val="00282DA3"/>
    <w:rsid w:val="002831D7"/>
    <w:rsid w:val="00283456"/>
    <w:rsid w:val="00283599"/>
    <w:rsid w:val="00284091"/>
    <w:rsid w:val="0028677E"/>
    <w:rsid w:val="00286DD7"/>
    <w:rsid w:val="00290161"/>
    <w:rsid w:val="00293226"/>
    <w:rsid w:val="002941D6"/>
    <w:rsid w:val="002945E9"/>
    <w:rsid w:val="00294620"/>
    <w:rsid w:val="00294791"/>
    <w:rsid w:val="00294C7C"/>
    <w:rsid w:val="002954A5"/>
    <w:rsid w:val="00297B98"/>
    <w:rsid w:val="002A17B2"/>
    <w:rsid w:val="002A3774"/>
    <w:rsid w:val="002A42F2"/>
    <w:rsid w:val="002A4560"/>
    <w:rsid w:val="002A4BE4"/>
    <w:rsid w:val="002A59E4"/>
    <w:rsid w:val="002A5D27"/>
    <w:rsid w:val="002A76CE"/>
    <w:rsid w:val="002B06B0"/>
    <w:rsid w:val="002B2175"/>
    <w:rsid w:val="002B26A7"/>
    <w:rsid w:val="002B2755"/>
    <w:rsid w:val="002B388E"/>
    <w:rsid w:val="002B449C"/>
    <w:rsid w:val="002B58F1"/>
    <w:rsid w:val="002B700C"/>
    <w:rsid w:val="002B7C38"/>
    <w:rsid w:val="002C1FC8"/>
    <w:rsid w:val="002C308B"/>
    <w:rsid w:val="002C32F0"/>
    <w:rsid w:val="002C371F"/>
    <w:rsid w:val="002C42C1"/>
    <w:rsid w:val="002C4577"/>
    <w:rsid w:val="002C47A2"/>
    <w:rsid w:val="002C6517"/>
    <w:rsid w:val="002D0C26"/>
    <w:rsid w:val="002D0EB8"/>
    <w:rsid w:val="002D3669"/>
    <w:rsid w:val="002D47A0"/>
    <w:rsid w:val="002D4938"/>
    <w:rsid w:val="002D62C8"/>
    <w:rsid w:val="002D6FC7"/>
    <w:rsid w:val="002E1FE6"/>
    <w:rsid w:val="002E29BA"/>
    <w:rsid w:val="002E4E4D"/>
    <w:rsid w:val="002E4E54"/>
    <w:rsid w:val="002E5318"/>
    <w:rsid w:val="002E572C"/>
    <w:rsid w:val="002E5BDA"/>
    <w:rsid w:val="002E60A4"/>
    <w:rsid w:val="002E7821"/>
    <w:rsid w:val="002E7894"/>
    <w:rsid w:val="002E7B15"/>
    <w:rsid w:val="002F0628"/>
    <w:rsid w:val="002F26FD"/>
    <w:rsid w:val="002F324C"/>
    <w:rsid w:val="002F347E"/>
    <w:rsid w:val="002F45E5"/>
    <w:rsid w:val="002F4FB4"/>
    <w:rsid w:val="002F5216"/>
    <w:rsid w:val="002F5A73"/>
    <w:rsid w:val="002F5ED9"/>
    <w:rsid w:val="002F6B0B"/>
    <w:rsid w:val="002F7BA9"/>
    <w:rsid w:val="003002CF"/>
    <w:rsid w:val="00301CA8"/>
    <w:rsid w:val="00303C62"/>
    <w:rsid w:val="00306CB3"/>
    <w:rsid w:val="00307018"/>
    <w:rsid w:val="0030747F"/>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498A"/>
    <w:rsid w:val="00325115"/>
    <w:rsid w:val="0032533A"/>
    <w:rsid w:val="00325B25"/>
    <w:rsid w:val="003279C1"/>
    <w:rsid w:val="00327FEC"/>
    <w:rsid w:val="00330089"/>
    <w:rsid w:val="00330BF7"/>
    <w:rsid w:val="0033118C"/>
    <w:rsid w:val="00331B53"/>
    <w:rsid w:val="00331BAF"/>
    <w:rsid w:val="00332538"/>
    <w:rsid w:val="00333C98"/>
    <w:rsid w:val="00334382"/>
    <w:rsid w:val="00334AD2"/>
    <w:rsid w:val="00335073"/>
    <w:rsid w:val="00335182"/>
    <w:rsid w:val="003410B0"/>
    <w:rsid w:val="003411DA"/>
    <w:rsid w:val="00341D9A"/>
    <w:rsid w:val="00342F4C"/>
    <w:rsid w:val="00343425"/>
    <w:rsid w:val="00344063"/>
    <w:rsid w:val="0034596D"/>
    <w:rsid w:val="00345981"/>
    <w:rsid w:val="003470A2"/>
    <w:rsid w:val="00347D81"/>
    <w:rsid w:val="003504BB"/>
    <w:rsid w:val="0035111D"/>
    <w:rsid w:val="00351721"/>
    <w:rsid w:val="00351AD2"/>
    <w:rsid w:val="00351B3F"/>
    <w:rsid w:val="003521D1"/>
    <w:rsid w:val="003555E9"/>
    <w:rsid w:val="0035662A"/>
    <w:rsid w:val="003610A3"/>
    <w:rsid w:val="003613A8"/>
    <w:rsid w:val="00361594"/>
    <w:rsid w:val="0036200D"/>
    <w:rsid w:val="0036444E"/>
    <w:rsid w:val="003656FB"/>
    <w:rsid w:val="00366077"/>
    <w:rsid w:val="00366150"/>
    <w:rsid w:val="00366947"/>
    <w:rsid w:val="0037112E"/>
    <w:rsid w:val="00372DB9"/>
    <w:rsid w:val="00372EA0"/>
    <w:rsid w:val="00373FA5"/>
    <w:rsid w:val="003744C3"/>
    <w:rsid w:val="003765A2"/>
    <w:rsid w:val="003770D6"/>
    <w:rsid w:val="003773DE"/>
    <w:rsid w:val="0037781B"/>
    <w:rsid w:val="003817DC"/>
    <w:rsid w:val="00382B8E"/>
    <w:rsid w:val="00382E2D"/>
    <w:rsid w:val="00383731"/>
    <w:rsid w:val="003841EE"/>
    <w:rsid w:val="003845B1"/>
    <w:rsid w:val="00385A01"/>
    <w:rsid w:val="003864A8"/>
    <w:rsid w:val="003868E9"/>
    <w:rsid w:val="00386D4B"/>
    <w:rsid w:val="003873A8"/>
    <w:rsid w:val="00387E4F"/>
    <w:rsid w:val="003908DF"/>
    <w:rsid w:val="003921C5"/>
    <w:rsid w:val="0039325B"/>
    <w:rsid w:val="003932CB"/>
    <w:rsid w:val="003939DD"/>
    <w:rsid w:val="003939E3"/>
    <w:rsid w:val="00393ED7"/>
    <w:rsid w:val="0039478A"/>
    <w:rsid w:val="00395CA8"/>
    <w:rsid w:val="00396D64"/>
    <w:rsid w:val="00396F03"/>
    <w:rsid w:val="00397D96"/>
    <w:rsid w:val="00397E8C"/>
    <w:rsid w:val="003A0679"/>
    <w:rsid w:val="003A1824"/>
    <w:rsid w:val="003A25BD"/>
    <w:rsid w:val="003A3FAA"/>
    <w:rsid w:val="003A41A7"/>
    <w:rsid w:val="003A515D"/>
    <w:rsid w:val="003A59B8"/>
    <w:rsid w:val="003A70B0"/>
    <w:rsid w:val="003A7478"/>
    <w:rsid w:val="003A74FE"/>
    <w:rsid w:val="003A7776"/>
    <w:rsid w:val="003B07D6"/>
    <w:rsid w:val="003B0F9E"/>
    <w:rsid w:val="003B0FAA"/>
    <w:rsid w:val="003B103F"/>
    <w:rsid w:val="003B1FF9"/>
    <w:rsid w:val="003B25B6"/>
    <w:rsid w:val="003B27A8"/>
    <w:rsid w:val="003B33A4"/>
    <w:rsid w:val="003B34AA"/>
    <w:rsid w:val="003B4A3D"/>
    <w:rsid w:val="003B6CA6"/>
    <w:rsid w:val="003B7969"/>
    <w:rsid w:val="003C2460"/>
    <w:rsid w:val="003C2A9B"/>
    <w:rsid w:val="003C56E1"/>
    <w:rsid w:val="003C7C32"/>
    <w:rsid w:val="003D07A6"/>
    <w:rsid w:val="003D0CB8"/>
    <w:rsid w:val="003D0F92"/>
    <w:rsid w:val="003D377E"/>
    <w:rsid w:val="003D3B3C"/>
    <w:rsid w:val="003D3B4A"/>
    <w:rsid w:val="003D4937"/>
    <w:rsid w:val="003D4D63"/>
    <w:rsid w:val="003D6032"/>
    <w:rsid w:val="003E01F9"/>
    <w:rsid w:val="003E10BD"/>
    <w:rsid w:val="003E1914"/>
    <w:rsid w:val="003E2205"/>
    <w:rsid w:val="003E2B8B"/>
    <w:rsid w:val="003E44A2"/>
    <w:rsid w:val="003E4F05"/>
    <w:rsid w:val="003E5125"/>
    <w:rsid w:val="003E5D72"/>
    <w:rsid w:val="003E5E9F"/>
    <w:rsid w:val="003E5F0E"/>
    <w:rsid w:val="003E63ED"/>
    <w:rsid w:val="003E6D3F"/>
    <w:rsid w:val="003E7259"/>
    <w:rsid w:val="003E7A08"/>
    <w:rsid w:val="003F03E3"/>
    <w:rsid w:val="003F0BFE"/>
    <w:rsid w:val="003F1048"/>
    <w:rsid w:val="003F180B"/>
    <w:rsid w:val="003F1AEB"/>
    <w:rsid w:val="003F2A26"/>
    <w:rsid w:val="003F2AC0"/>
    <w:rsid w:val="003F349C"/>
    <w:rsid w:val="003F3797"/>
    <w:rsid w:val="003F5513"/>
    <w:rsid w:val="003F638F"/>
    <w:rsid w:val="003F6E7D"/>
    <w:rsid w:val="0040026B"/>
    <w:rsid w:val="00400585"/>
    <w:rsid w:val="00401D32"/>
    <w:rsid w:val="00401F1C"/>
    <w:rsid w:val="00402471"/>
    <w:rsid w:val="004030C2"/>
    <w:rsid w:val="00403499"/>
    <w:rsid w:val="0040351D"/>
    <w:rsid w:val="00403DBB"/>
    <w:rsid w:val="004041F8"/>
    <w:rsid w:val="00405095"/>
    <w:rsid w:val="004056A2"/>
    <w:rsid w:val="00406616"/>
    <w:rsid w:val="00407C11"/>
    <w:rsid w:val="00407C7A"/>
    <w:rsid w:val="00410014"/>
    <w:rsid w:val="004122DA"/>
    <w:rsid w:val="00413B11"/>
    <w:rsid w:val="004174A8"/>
    <w:rsid w:val="00420449"/>
    <w:rsid w:val="0042159E"/>
    <w:rsid w:val="004215F1"/>
    <w:rsid w:val="00421998"/>
    <w:rsid w:val="0042224E"/>
    <w:rsid w:val="00422DCB"/>
    <w:rsid w:val="00424856"/>
    <w:rsid w:val="004277BA"/>
    <w:rsid w:val="00431460"/>
    <w:rsid w:val="00431AE8"/>
    <w:rsid w:val="0043331F"/>
    <w:rsid w:val="0043341D"/>
    <w:rsid w:val="0043443A"/>
    <w:rsid w:val="00435644"/>
    <w:rsid w:val="004358CD"/>
    <w:rsid w:val="004361CD"/>
    <w:rsid w:val="00436A43"/>
    <w:rsid w:val="00437CB2"/>
    <w:rsid w:val="00440128"/>
    <w:rsid w:val="0044012E"/>
    <w:rsid w:val="00441B60"/>
    <w:rsid w:val="0044227C"/>
    <w:rsid w:val="00442524"/>
    <w:rsid w:val="00442D81"/>
    <w:rsid w:val="00443072"/>
    <w:rsid w:val="004438C8"/>
    <w:rsid w:val="00446366"/>
    <w:rsid w:val="004463DC"/>
    <w:rsid w:val="00446B57"/>
    <w:rsid w:val="00446D2A"/>
    <w:rsid w:val="00447D5B"/>
    <w:rsid w:val="00450A3D"/>
    <w:rsid w:val="00450BB7"/>
    <w:rsid w:val="004510BC"/>
    <w:rsid w:val="00451D41"/>
    <w:rsid w:val="004520CF"/>
    <w:rsid w:val="0045259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71224"/>
    <w:rsid w:val="004713D9"/>
    <w:rsid w:val="00472842"/>
    <w:rsid w:val="0047324D"/>
    <w:rsid w:val="00473A25"/>
    <w:rsid w:val="00474837"/>
    <w:rsid w:val="00475804"/>
    <w:rsid w:val="00477180"/>
    <w:rsid w:val="004776FE"/>
    <w:rsid w:val="00477965"/>
    <w:rsid w:val="00477C9F"/>
    <w:rsid w:val="00480204"/>
    <w:rsid w:val="00480908"/>
    <w:rsid w:val="00481F60"/>
    <w:rsid w:val="0048303C"/>
    <w:rsid w:val="00483530"/>
    <w:rsid w:val="004856FD"/>
    <w:rsid w:val="00486BCF"/>
    <w:rsid w:val="004871D2"/>
    <w:rsid w:val="00490842"/>
    <w:rsid w:val="0049316B"/>
    <w:rsid w:val="0049606E"/>
    <w:rsid w:val="00496C36"/>
    <w:rsid w:val="004A25B7"/>
    <w:rsid w:val="004A4CF6"/>
    <w:rsid w:val="004A5B01"/>
    <w:rsid w:val="004A5EF0"/>
    <w:rsid w:val="004A64B2"/>
    <w:rsid w:val="004A7F45"/>
    <w:rsid w:val="004B001A"/>
    <w:rsid w:val="004B0B1E"/>
    <w:rsid w:val="004B0DB6"/>
    <w:rsid w:val="004B2766"/>
    <w:rsid w:val="004B36A8"/>
    <w:rsid w:val="004B4CD5"/>
    <w:rsid w:val="004B60BF"/>
    <w:rsid w:val="004B691D"/>
    <w:rsid w:val="004B7786"/>
    <w:rsid w:val="004C01E4"/>
    <w:rsid w:val="004C03D8"/>
    <w:rsid w:val="004C2113"/>
    <w:rsid w:val="004C2206"/>
    <w:rsid w:val="004C3E06"/>
    <w:rsid w:val="004C4168"/>
    <w:rsid w:val="004C4D4F"/>
    <w:rsid w:val="004C4E62"/>
    <w:rsid w:val="004C63B2"/>
    <w:rsid w:val="004C6977"/>
    <w:rsid w:val="004C7B3A"/>
    <w:rsid w:val="004D001B"/>
    <w:rsid w:val="004D0212"/>
    <w:rsid w:val="004D2C5F"/>
    <w:rsid w:val="004D3600"/>
    <w:rsid w:val="004D3C12"/>
    <w:rsid w:val="004D3D42"/>
    <w:rsid w:val="004D3F74"/>
    <w:rsid w:val="004D480F"/>
    <w:rsid w:val="004E08BD"/>
    <w:rsid w:val="004E13C6"/>
    <w:rsid w:val="004E26BB"/>
    <w:rsid w:val="004E2D90"/>
    <w:rsid w:val="004E3EB9"/>
    <w:rsid w:val="004E43CF"/>
    <w:rsid w:val="004E583D"/>
    <w:rsid w:val="004E6C32"/>
    <w:rsid w:val="004E720B"/>
    <w:rsid w:val="004E790B"/>
    <w:rsid w:val="004F0796"/>
    <w:rsid w:val="004F0FDF"/>
    <w:rsid w:val="004F2420"/>
    <w:rsid w:val="004F2C94"/>
    <w:rsid w:val="004F35C4"/>
    <w:rsid w:val="004F4DAE"/>
    <w:rsid w:val="004F6334"/>
    <w:rsid w:val="004F6E7A"/>
    <w:rsid w:val="004F6FDA"/>
    <w:rsid w:val="004F746F"/>
    <w:rsid w:val="00500839"/>
    <w:rsid w:val="00502640"/>
    <w:rsid w:val="00502A72"/>
    <w:rsid w:val="00502EA9"/>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2E7"/>
    <w:rsid w:val="005209DA"/>
    <w:rsid w:val="00520B04"/>
    <w:rsid w:val="00520B70"/>
    <w:rsid w:val="00520F0F"/>
    <w:rsid w:val="005210D3"/>
    <w:rsid w:val="00521ABD"/>
    <w:rsid w:val="00522B13"/>
    <w:rsid w:val="00523214"/>
    <w:rsid w:val="0052381E"/>
    <w:rsid w:val="0052437D"/>
    <w:rsid w:val="005251B3"/>
    <w:rsid w:val="0052583F"/>
    <w:rsid w:val="00526301"/>
    <w:rsid w:val="00526413"/>
    <w:rsid w:val="005273CB"/>
    <w:rsid w:val="00527AEF"/>
    <w:rsid w:val="00527E14"/>
    <w:rsid w:val="00530AF2"/>
    <w:rsid w:val="00530E01"/>
    <w:rsid w:val="00533451"/>
    <w:rsid w:val="005335DE"/>
    <w:rsid w:val="0053368D"/>
    <w:rsid w:val="005337C7"/>
    <w:rsid w:val="0053677E"/>
    <w:rsid w:val="00536A62"/>
    <w:rsid w:val="00536A6A"/>
    <w:rsid w:val="005379B2"/>
    <w:rsid w:val="00537A1B"/>
    <w:rsid w:val="00540558"/>
    <w:rsid w:val="00540637"/>
    <w:rsid w:val="00543120"/>
    <w:rsid w:val="005439E7"/>
    <w:rsid w:val="00544EB3"/>
    <w:rsid w:val="0054616B"/>
    <w:rsid w:val="0054619B"/>
    <w:rsid w:val="00546941"/>
    <w:rsid w:val="00546D4B"/>
    <w:rsid w:val="00547A8B"/>
    <w:rsid w:val="005500F2"/>
    <w:rsid w:val="0055157B"/>
    <w:rsid w:val="00551F81"/>
    <w:rsid w:val="005521E7"/>
    <w:rsid w:val="00553839"/>
    <w:rsid w:val="00553D6E"/>
    <w:rsid w:val="00553DF3"/>
    <w:rsid w:val="005541A7"/>
    <w:rsid w:val="005542F5"/>
    <w:rsid w:val="00555335"/>
    <w:rsid w:val="00555CF6"/>
    <w:rsid w:val="0055635A"/>
    <w:rsid w:val="005578B8"/>
    <w:rsid w:val="00557DC3"/>
    <w:rsid w:val="00561600"/>
    <w:rsid w:val="005626A1"/>
    <w:rsid w:val="0056284D"/>
    <w:rsid w:val="0056293E"/>
    <w:rsid w:val="00562C10"/>
    <w:rsid w:val="0056369F"/>
    <w:rsid w:val="00563EF3"/>
    <w:rsid w:val="0056512E"/>
    <w:rsid w:val="00565CFC"/>
    <w:rsid w:val="00565FAB"/>
    <w:rsid w:val="0056768B"/>
    <w:rsid w:val="005676C6"/>
    <w:rsid w:val="005706EE"/>
    <w:rsid w:val="00572A33"/>
    <w:rsid w:val="00572ADB"/>
    <w:rsid w:val="005758F1"/>
    <w:rsid w:val="0057598C"/>
    <w:rsid w:val="005771F4"/>
    <w:rsid w:val="00577D09"/>
    <w:rsid w:val="0058084C"/>
    <w:rsid w:val="00580AF6"/>
    <w:rsid w:val="00581312"/>
    <w:rsid w:val="00582EC7"/>
    <w:rsid w:val="0058379E"/>
    <w:rsid w:val="005840DD"/>
    <w:rsid w:val="00585284"/>
    <w:rsid w:val="00585BCB"/>
    <w:rsid w:val="00586DF6"/>
    <w:rsid w:val="005872EF"/>
    <w:rsid w:val="0058762F"/>
    <w:rsid w:val="005877D1"/>
    <w:rsid w:val="00587AC9"/>
    <w:rsid w:val="00587DDE"/>
    <w:rsid w:val="00591209"/>
    <w:rsid w:val="00592217"/>
    <w:rsid w:val="00592313"/>
    <w:rsid w:val="005923A1"/>
    <w:rsid w:val="00592736"/>
    <w:rsid w:val="00592CDD"/>
    <w:rsid w:val="00593EAC"/>
    <w:rsid w:val="005946B1"/>
    <w:rsid w:val="00594F24"/>
    <w:rsid w:val="0059631F"/>
    <w:rsid w:val="0059727D"/>
    <w:rsid w:val="00597E76"/>
    <w:rsid w:val="005A044F"/>
    <w:rsid w:val="005A09E8"/>
    <w:rsid w:val="005A0A08"/>
    <w:rsid w:val="005A11D5"/>
    <w:rsid w:val="005A2079"/>
    <w:rsid w:val="005A20FE"/>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420"/>
    <w:rsid w:val="005C0635"/>
    <w:rsid w:val="005C1DB1"/>
    <w:rsid w:val="005C2C08"/>
    <w:rsid w:val="005C3074"/>
    <w:rsid w:val="005C3583"/>
    <w:rsid w:val="005C35E9"/>
    <w:rsid w:val="005C55AF"/>
    <w:rsid w:val="005C56FC"/>
    <w:rsid w:val="005C5BC9"/>
    <w:rsid w:val="005C5FEE"/>
    <w:rsid w:val="005C68B2"/>
    <w:rsid w:val="005C7817"/>
    <w:rsid w:val="005D001B"/>
    <w:rsid w:val="005D015D"/>
    <w:rsid w:val="005D019E"/>
    <w:rsid w:val="005D0878"/>
    <w:rsid w:val="005D2E6C"/>
    <w:rsid w:val="005D4221"/>
    <w:rsid w:val="005D4494"/>
    <w:rsid w:val="005D4586"/>
    <w:rsid w:val="005D563F"/>
    <w:rsid w:val="005D5E22"/>
    <w:rsid w:val="005D612D"/>
    <w:rsid w:val="005D6198"/>
    <w:rsid w:val="005E03CE"/>
    <w:rsid w:val="005E0F1A"/>
    <w:rsid w:val="005E14A9"/>
    <w:rsid w:val="005E2A95"/>
    <w:rsid w:val="005E2CFA"/>
    <w:rsid w:val="005E41D0"/>
    <w:rsid w:val="005E59D0"/>
    <w:rsid w:val="005E604B"/>
    <w:rsid w:val="005E620E"/>
    <w:rsid w:val="005E6EE1"/>
    <w:rsid w:val="005F2C6E"/>
    <w:rsid w:val="005F32FC"/>
    <w:rsid w:val="005F54A7"/>
    <w:rsid w:val="005F5737"/>
    <w:rsid w:val="005F5E92"/>
    <w:rsid w:val="005F7081"/>
    <w:rsid w:val="0060233C"/>
    <w:rsid w:val="00602FA8"/>
    <w:rsid w:val="006055F9"/>
    <w:rsid w:val="006062F2"/>
    <w:rsid w:val="0060655F"/>
    <w:rsid w:val="00606A2F"/>
    <w:rsid w:val="00606AEC"/>
    <w:rsid w:val="00606C10"/>
    <w:rsid w:val="006102DA"/>
    <w:rsid w:val="00611DE2"/>
    <w:rsid w:val="00612297"/>
    <w:rsid w:val="006142E3"/>
    <w:rsid w:val="00614941"/>
    <w:rsid w:val="006158F4"/>
    <w:rsid w:val="00617292"/>
    <w:rsid w:val="00617DC4"/>
    <w:rsid w:val="00621E22"/>
    <w:rsid w:val="00621EAE"/>
    <w:rsid w:val="00623C8B"/>
    <w:rsid w:val="00623F3C"/>
    <w:rsid w:val="00624BE4"/>
    <w:rsid w:val="006265FC"/>
    <w:rsid w:val="00626F75"/>
    <w:rsid w:val="0062797D"/>
    <w:rsid w:val="00627A96"/>
    <w:rsid w:val="00627CB5"/>
    <w:rsid w:val="00631928"/>
    <w:rsid w:val="006333FF"/>
    <w:rsid w:val="0063494D"/>
    <w:rsid w:val="00634B7E"/>
    <w:rsid w:val="00634CAA"/>
    <w:rsid w:val="00636CFB"/>
    <w:rsid w:val="00637218"/>
    <w:rsid w:val="0063737D"/>
    <w:rsid w:val="00640961"/>
    <w:rsid w:val="0064136B"/>
    <w:rsid w:val="006413D1"/>
    <w:rsid w:val="00641FC7"/>
    <w:rsid w:val="00643C76"/>
    <w:rsid w:val="00644C74"/>
    <w:rsid w:val="0064576C"/>
    <w:rsid w:val="00645D16"/>
    <w:rsid w:val="00645E13"/>
    <w:rsid w:val="0064616A"/>
    <w:rsid w:val="00646768"/>
    <w:rsid w:val="00646C21"/>
    <w:rsid w:val="0064734C"/>
    <w:rsid w:val="00650D05"/>
    <w:rsid w:val="00650D3C"/>
    <w:rsid w:val="006517CB"/>
    <w:rsid w:val="00651912"/>
    <w:rsid w:val="00651DC8"/>
    <w:rsid w:val="00652432"/>
    <w:rsid w:val="00655371"/>
    <w:rsid w:val="00655D4F"/>
    <w:rsid w:val="006563BA"/>
    <w:rsid w:val="00657BAD"/>
    <w:rsid w:val="00660637"/>
    <w:rsid w:val="006607B3"/>
    <w:rsid w:val="00661A7A"/>
    <w:rsid w:val="00661BE4"/>
    <w:rsid w:val="006627F4"/>
    <w:rsid w:val="006639C3"/>
    <w:rsid w:val="0066492C"/>
    <w:rsid w:val="00664A4A"/>
    <w:rsid w:val="00666033"/>
    <w:rsid w:val="00667644"/>
    <w:rsid w:val="00670060"/>
    <w:rsid w:val="00670917"/>
    <w:rsid w:val="00671E14"/>
    <w:rsid w:val="006749CB"/>
    <w:rsid w:val="006751E8"/>
    <w:rsid w:val="006755B9"/>
    <w:rsid w:val="00676C66"/>
    <w:rsid w:val="00677418"/>
    <w:rsid w:val="00677A62"/>
    <w:rsid w:val="00677AAE"/>
    <w:rsid w:val="00677EE9"/>
    <w:rsid w:val="00682FCA"/>
    <w:rsid w:val="00683E88"/>
    <w:rsid w:val="006845DD"/>
    <w:rsid w:val="006849AC"/>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97C8F"/>
    <w:rsid w:val="006A0249"/>
    <w:rsid w:val="006A0589"/>
    <w:rsid w:val="006A087D"/>
    <w:rsid w:val="006A09D6"/>
    <w:rsid w:val="006A13B2"/>
    <w:rsid w:val="006A2BF1"/>
    <w:rsid w:val="006A359C"/>
    <w:rsid w:val="006A3BAA"/>
    <w:rsid w:val="006A5D4C"/>
    <w:rsid w:val="006B04EF"/>
    <w:rsid w:val="006B099A"/>
    <w:rsid w:val="006B1CA8"/>
    <w:rsid w:val="006B1CF1"/>
    <w:rsid w:val="006B1F35"/>
    <w:rsid w:val="006B3290"/>
    <w:rsid w:val="006B48E6"/>
    <w:rsid w:val="006B4B0A"/>
    <w:rsid w:val="006B6F71"/>
    <w:rsid w:val="006B7099"/>
    <w:rsid w:val="006B7A20"/>
    <w:rsid w:val="006C0470"/>
    <w:rsid w:val="006C101A"/>
    <w:rsid w:val="006C25B3"/>
    <w:rsid w:val="006C27F1"/>
    <w:rsid w:val="006C2DBD"/>
    <w:rsid w:val="006C2DCC"/>
    <w:rsid w:val="006C36AC"/>
    <w:rsid w:val="006C4B79"/>
    <w:rsid w:val="006C5A24"/>
    <w:rsid w:val="006C6120"/>
    <w:rsid w:val="006C7850"/>
    <w:rsid w:val="006D0B6B"/>
    <w:rsid w:val="006D160D"/>
    <w:rsid w:val="006D272D"/>
    <w:rsid w:val="006D3BE1"/>
    <w:rsid w:val="006D4D6C"/>
    <w:rsid w:val="006D51B0"/>
    <w:rsid w:val="006D520F"/>
    <w:rsid w:val="006E0E49"/>
    <w:rsid w:val="006E1EB5"/>
    <w:rsid w:val="006E241F"/>
    <w:rsid w:val="006E29FC"/>
    <w:rsid w:val="006E2C40"/>
    <w:rsid w:val="006E3219"/>
    <w:rsid w:val="006E46C8"/>
    <w:rsid w:val="006E5D97"/>
    <w:rsid w:val="006E7F51"/>
    <w:rsid w:val="006F0314"/>
    <w:rsid w:val="006F1C7C"/>
    <w:rsid w:val="006F2615"/>
    <w:rsid w:val="006F3953"/>
    <w:rsid w:val="006F45EB"/>
    <w:rsid w:val="006F65A0"/>
    <w:rsid w:val="006F71B3"/>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3AD"/>
    <w:rsid w:val="0073340E"/>
    <w:rsid w:val="0073473B"/>
    <w:rsid w:val="00734A0C"/>
    <w:rsid w:val="0073648A"/>
    <w:rsid w:val="00741031"/>
    <w:rsid w:val="00741D65"/>
    <w:rsid w:val="00743BB9"/>
    <w:rsid w:val="00743FC8"/>
    <w:rsid w:val="007440AC"/>
    <w:rsid w:val="00744CB4"/>
    <w:rsid w:val="0074501A"/>
    <w:rsid w:val="00745CC7"/>
    <w:rsid w:val="007460E6"/>
    <w:rsid w:val="00746653"/>
    <w:rsid w:val="00746CCE"/>
    <w:rsid w:val="00750F15"/>
    <w:rsid w:val="0075102D"/>
    <w:rsid w:val="00752F00"/>
    <w:rsid w:val="00753CB6"/>
    <w:rsid w:val="00753E9D"/>
    <w:rsid w:val="0075561F"/>
    <w:rsid w:val="0075663B"/>
    <w:rsid w:val="00757F1A"/>
    <w:rsid w:val="00760265"/>
    <w:rsid w:val="00761619"/>
    <w:rsid w:val="00762E90"/>
    <w:rsid w:val="00764623"/>
    <w:rsid w:val="007665B3"/>
    <w:rsid w:val="0076675B"/>
    <w:rsid w:val="00767043"/>
    <w:rsid w:val="0076715A"/>
    <w:rsid w:val="007676F3"/>
    <w:rsid w:val="00767E14"/>
    <w:rsid w:val="0077044D"/>
    <w:rsid w:val="00770B39"/>
    <w:rsid w:val="00770E9E"/>
    <w:rsid w:val="007715A2"/>
    <w:rsid w:val="007724CE"/>
    <w:rsid w:val="00772D8B"/>
    <w:rsid w:val="007735E3"/>
    <w:rsid w:val="0077446D"/>
    <w:rsid w:val="00774796"/>
    <w:rsid w:val="0077499D"/>
    <w:rsid w:val="00774DEC"/>
    <w:rsid w:val="00774F02"/>
    <w:rsid w:val="00775340"/>
    <w:rsid w:val="00775C8A"/>
    <w:rsid w:val="00775E56"/>
    <w:rsid w:val="007767D4"/>
    <w:rsid w:val="00780741"/>
    <w:rsid w:val="00780DA7"/>
    <w:rsid w:val="0078194C"/>
    <w:rsid w:val="007839C3"/>
    <w:rsid w:val="00783EED"/>
    <w:rsid w:val="00785B92"/>
    <w:rsid w:val="0078772D"/>
    <w:rsid w:val="00790422"/>
    <w:rsid w:val="00790BB0"/>
    <w:rsid w:val="00791826"/>
    <w:rsid w:val="00791B65"/>
    <w:rsid w:val="007927CA"/>
    <w:rsid w:val="00792F87"/>
    <w:rsid w:val="00793A5C"/>
    <w:rsid w:val="00794E2A"/>
    <w:rsid w:val="00795D8B"/>
    <w:rsid w:val="00796498"/>
    <w:rsid w:val="007A114D"/>
    <w:rsid w:val="007A170C"/>
    <w:rsid w:val="007A2E76"/>
    <w:rsid w:val="007A3220"/>
    <w:rsid w:val="007A41AB"/>
    <w:rsid w:val="007A623C"/>
    <w:rsid w:val="007A6CA9"/>
    <w:rsid w:val="007A6CAC"/>
    <w:rsid w:val="007A6E6B"/>
    <w:rsid w:val="007B0A59"/>
    <w:rsid w:val="007B0FB0"/>
    <w:rsid w:val="007B1562"/>
    <w:rsid w:val="007B27EE"/>
    <w:rsid w:val="007B2981"/>
    <w:rsid w:val="007B3814"/>
    <w:rsid w:val="007B38E0"/>
    <w:rsid w:val="007B4D26"/>
    <w:rsid w:val="007B4D52"/>
    <w:rsid w:val="007B6F0D"/>
    <w:rsid w:val="007C041B"/>
    <w:rsid w:val="007C1B53"/>
    <w:rsid w:val="007C1D6C"/>
    <w:rsid w:val="007C228D"/>
    <w:rsid w:val="007C23B1"/>
    <w:rsid w:val="007C3A70"/>
    <w:rsid w:val="007C4B03"/>
    <w:rsid w:val="007C653F"/>
    <w:rsid w:val="007C797A"/>
    <w:rsid w:val="007C7AA2"/>
    <w:rsid w:val="007D03DC"/>
    <w:rsid w:val="007D0E15"/>
    <w:rsid w:val="007D3246"/>
    <w:rsid w:val="007D433F"/>
    <w:rsid w:val="007D59DB"/>
    <w:rsid w:val="007D5CDD"/>
    <w:rsid w:val="007D5E33"/>
    <w:rsid w:val="007D63F4"/>
    <w:rsid w:val="007D6A8A"/>
    <w:rsid w:val="007D7B0F"/>
    <w:rsid w:val="007D7C61"/>
    <w:rsid w:val="007E0578"/>
    <w:rsid w:val="007E0AF6"/>
    <w:rsid w:val="007E18FE"/>
    <w:rsid w:val="007E194A"/>
    <w:rsid w:val="007E3419"/>
    <w:rsid w:val="007E4F15"/>
    <w:rsid w:val="007E6054"/>
    <w:rsid w:val="007E631E"/>
    <w:rsid w:val="007E725A"/>
    <w:rsid w:val="007F041A"/>
    <w:rsid w:val="007F151F"/>
    <w:rsid w:val="007F1C89"/>
    <w:rsid w:val="007F1DC4"/>
    <w:rsid w:val="007F3BC2"/>
    <w:rsid w:val="007F4B8E"/>
    <w:rsid w:val="007F57E1"/>
    <w:rsid w:val="007F6394"/>
    <w:rsid w:val="007F75C4"/>
    <w:rsid w:val="00801793"/>
    <w:rsid w:val="00801A7E"/>
    <w:rsid w:val="00802195"/>
    <w:rsid w:val="008028E3"/>
    <w:rsid w:val="00802A80"/>
    <w:rsid w:val="008032F3"/>
    <w:rsid w:val="00804ABC"/>
    <w:rsid w:val="008059E8"/>
    <w:rsid w:val="00806D26"/>
    <w:rsid w:val="008112EF"/>
    <w:rsid w:val="00811E68"/>
    <w:rsid w:val="008120DE"/>
    <w:rsid w:val="0081344D"/>
    <w:rsid w:val="0081359E"/>
    <w:rsid w:val="008142A4"/>
    <w:rsid w:val="00814BB2"/>
    <w:rsid w:val="008176C3"/>
    <w:rsid w:val="0082117B"/>
    <w:rsid w:val="00821F1C"/>
    <w:rsid w:val="0082336B"/>
    <w:rsid w:val="0082454A"/>
    <w:rsid w:val="0082559C"/>
    <w:rsid w:val="00826600"/>
    <w:rsid w:val="00827BAA"/>
    <w:rsid w:val="008303C5"/>
    <w:rsid w:val="00830A10"/>
    <w:rsid w:val="00831671"/>
    <w:rsid w:val="008316FE"/>
    <w:rsid w:val="00833987"/>
    <w:rsid w:val="00833AC9"/>
    <w:rsid w:val="00834483"/>
    <w:rsid w:val="008362F0"/>
    <w:rsid w:val="00840CC7"/>
    <w:rsid w:val="00840E26"/>
    <w:rsid w:val="008411BE"/>
    <w:rsid w:val="00841794"/>
    <w:rsid w:val="008456C1"/>
    <w:rsid w:val="00845FB9"/>
    <w:rsid w:val="008460A8"/>
    <w:rsid w:val="00847EA4"/>
    <w:rsid w:val="00847F59"/>
    <w:rsid w:val="00851941"/>
    <w:rsid w:val="0085210C"/>
    <w:rsid w:val="00853230"/>
    <w:rsid w:val="00853ABF"/>
    <w:rsid w:val="00853F3D"/>
    <w:rsid w:val="008564A3"/>
    <w:rsid w:val="00857BD8"/>
    <w:rsid w:val="008605F2"/>
    <w:rsid w:val="00861DC6"/>
    <w:rsid w:val="008639DD"/>
    <w:rsid w:val="00863D41"/>
    <w:rsid w:val="00863E15"/>
    <w:rsid w:val="00863FAE"/>
    <w:rsid w:val="00864C97"/>
    <w:rsid w:val="00865FED"/>
    <w:rsid w:val="0086790C"/>
    <w:rsid w:val="00870093"/>
    <w:rsid w:val="00871AF2"/>
    <w:rsid w:val="00873C93"/>
    <w:rsid w:val="00874026"/>
    <w:rsid w:val="0087408F"/>
    <w:rsid w:val="00874911"/>
    <w:rsid w:val="00874C93"/>
    <w:rsid w:val="008759B3"/>
    <w:rsid w:val="00876E3C"/>
    <w:rsid w:val="008816BD"/>
    <w:rsid w:val="00882C93"/>
    <w:rsid w:val="00883B5C"/>
    <w:rsid w:val="00884DA6"/>
    <w:rsid w:val="00886A43"/>
    <w:rsid w:val="0088706D"/>
    <w:rsid w:val="008878E2"/>
    <w:rsid w:val="00891364"/>
    <w:rsid w:val="00891C6D"/>
    <w:rsid w:val="008936A7"/>
    <w:rsid w:val="00893837"/>
    <w:rsid w:val="00893B4A"/>
    <w:rsid w:val="00895501"/>
    <w:rsid w:val="00895FB1"/>
    <w:rsid w:val="00896C15"/>
    <w:rsid w:val="0089764F"/>
    <w:rsid w:val="008A170F"/>
    <w:rsid w:val="008A32B3"/>
    <w:rsid w:val="008A3F98"/>
    <w:rsid w:val="008A6207"/>
    <w:rsid w:val="008A67CA"/>
    <w:rsid w:val="008A70DF"/>
    <w:rsid w:val="008A7CAD"/>
    <w:rsid w:val="008B0ABF"/>
    <w:rsid w:val="008B17F8"/>
    <w:rsid w:val="008B25AC"/>
    <w:rsid w:val="008B2C37"/>
    <w:rsid w:val="008B2D61"/>
    <w:rsid w:val="008B3303"/>
    <w:rsid w:val="008B382F"/>
    <w:rsid w:val="008B5293"/>
    <w:rsid w:val="008B5519"/>
    <w:rsid w:val="008B5541"/>
    <w:rsid w:val="008B5A8D"/>
    <w:rsid w:val="008B5AA2"/>
    <w:rsid w:val="008B6F68"/>
    <w:rsid w:val="008C0474"/>
    <w:rsid w:val="008C12B8"/>
    <w:rsid w:val="008C2CC8"/>
    <w:rsid w:val="008C3449"/>
    <w:rsid w:val="008C3810"/>
    <w:rsid w:val="008C3BB3"/>
    <w:rsid w:val="008C4861"/>
    <w:rsid w:val="008C49F0"/>
    <w:rsid w:val="008D0AF8"/>
    <w:rsid w:val="008D0CE6"/>
    <w:rsid w:val="008D15F8"/>
    <w:rsid w:val="008D2DE2"/>
    <w:rsid w:val="008D320B"/>
    <w:rsid w:val="008D3E72"/>
    <w:rsid w:val="008D3FF7"/>
    <w:rsid w:val="008D44E8"/>
    <w:rsid w:val="008D4FBF"/>
    <w:rsid w:val="008D5970"/>
    <w:rsid w:val="008D5FC3"/>
    <w:rsid w:val="008E1EB5"/>
    <w:rsid w:val="008E21A3"/>
    <w:rsid w:val="008E50B2"/>
    <w:rsid w:val="008E61B2"/>
    <w:rsid w:val="008E671B"/>
    <w:rsid w:val="008E701C"/>
    <w:rsid w:val="008E7D10"/>
    <w:rsid w:val="008F030D"/>
    <w:rsid w:val="008F0333"/>
    <w:rsid w:val="008F0B72"/>
    <w:rsid w:val="008F32C1"/>
    <w:rsid w:val="008F340A"/>
    <w:rsid w:val="008F36FF"/>
    <w:rsid w:val="008F3F20"/>
    <w:rsid w:val="008F402F"/>
    <w:rsid w:val="008F56F7"/>
    <w:rsid w:val="008F7905"/>
    <w:rsid w:val="008F7A5E"/>
    <w:rsid w:val="00900470"/>
    <w:rsid w:val="00900AD4"/>
    <w:rsid w:val="00901D8F"/>
    <w:rsid w:val="0090272D"/>
    <w:rsid w:val="009027D9"/>
    <w:rsid w:val="009034F5"/>
    <w:rsid w:val="00903B44"/>
    <w:rsid w:val="00904352"/>
    <w:rsid w:val="009049E1"/>
    <w:rsid w:val="00904A81"/>
    <w:rsid w:val="00904D8F"/>
    <w:rsid w:val="00905BA6"/>
    <w:rsid w:val="00906201"/>
    <w:rsid w:val="00910F39"/>
    <w:rsid w:val="009112E9"/>
    <w:rsid w:val="00912146"/>
    <w:rsid w:val="0091237F"/>
    <w:rsid w:val="0091269A"/>
    <w:rsid w:val="00912CBC"/>
    <w:rsid w:val="0091659C"/>
    <w:rsid w:val="00916F16"/>
    <w:rsid w:val="00920604"/>
    <w:rsid w:val="0092127A"/>
    <w:rsid w:val="00921981"/>
    <w:rsid w:val="009221AC"/>
    <w:rsid w:val="00922282"/>
    <w:rsid w:val="00922A22"/>
    <w:rsid w:val="00922DAD"/>
    <w:rsid w:val="00922DE4"/>
    <w:rsid w:val="009231EF"/>
    <w:rsid w:val="009266AF"/>
    <w:rsid w:val="00926899"/>
    <w:rsid w:val="0092775F"/>
    <w:rsid w:val="00927A6B"/>
    <w:rsid w:val="00927B41"/>
    <w:rsid w:val="00930C4D"/>
    <w:rsid w:val="00932824"/>
    <w:rsid w:val="00932866"/>
    <w:rsid w:val="00933CD1"/>
    <w:rsid w:val="009364ED"/>
    <w:rsid w:val="0093704A"/>
    <w:rsid w:val="00937F72"/>
    <w:rsid w:val="00940606"/>
    <w:rsid w:val="00940C20"/>
    <w:rsid w:val="00941A9F"/>
    <w:rsid w:val="0094225B"/>
    <w:rsid w:val="0094254F"/>
    <w:rsid w:val="00943D11"/>
    <w:rsid w:val="00945DFF"/>
    <w:rsid w:val="00946EDC"/>
    <w:rsid w:val="009471DF"/>
    <w:rsid w:val="00947A2D"/>
    <w:rsid w:val="00951343"/>
    <w:rsid w:val="0095184A"/>
    <w:rsid w:val="00952707"/>
    <w:rsid w:val="00953F32"/>
    <w:rsid w:val="009542BF"/>
    <w:rsid w:val="0095608D"/>
    <w:rsid w:val="0095677B"/>
    <w:rsid w:val="00956D8E"/>
    <w:rsid w:val="00957147"/>
    <w:rsid w:val="0096190E"/>
    <w:rsid w:val="00961A9C"/>
    <w:rsid w:val="00963393"/>
    <w:rsid w:val="009638FE"/>
    <w:rsid w:val="00965E03"/>
    <w:rsid w:val="00966CAE"/>
    <w:rsid w:val="00967946"/>
    <w:rsid w:val="00970349"/>
    <w:rsid w:val="00970561"/>
    <w:rsid w:val="00970587"/>
    <w:rsid w:val="0097070C"/>
    <w:rsid w:val="00970A97"/>
    <w:rsid w:val="00970E2C"/>
    <w:rsid w:val="009728C8"/>
    <w:rsid w:val="0097664C"/>
    <w:rsid w:val="00976F7D"/>
    <w:rsid w:val="00980787"/>
    <w:rsid w:val="009815D0"/>
    <w:rsid w:val="00982020"/>
    <w:rsid w:val="009839FC"/>
    <w:rsid w:val="009843BE"/>
    <w:rsid w:val="009854A6"/>
    <w:rsid w:val="00985A00"/>
    <w:rsid w:val="00985F18"/>
    <w:rsid w:val="00987C8C"/>
    <w:rsid w:val="0099069C"/>
    <w:rsid w:val="009906DF"/>
    <w:rsid w:val="00990B43"/>
    <w:rsid w:val="00991E62"/>
    <w:rsid w:val="00993060"/>
    <w:rsid w:val="009931C1"/>
    <w:rsid w:val="00994344"/>
    <w:rsid w:val="0099467E"/>
    <w:rsid w:val="00994C9B"/>
    <w:rsid w:val="009950E6"/>
    <w:rsid w:val="00995902"/>
    <w:rsid w:val="009978AF"/>
    <w:rsid w:val="009A0300"/>
    <w:rsid w:val="009A08A2"/>
    <w:rsid w:val="009A139A"/>
    <w:rsid w:val="009A14B3"/>
    <w:rsid w:val="009A1C7B"/>
    <w:rsid w:val="009A1E5D"/>
    <w:rsid w:val="009A298D"/>
    <w:rsid w:val="009A2DEB"/>
    <w:rsid w:val="009A3513"/>
    <w:rsid w:val="009A4CAD"/>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3E78"/>
    <w:rsid w:val="009C4388"/>
    <w:rsid w:val="009C4DB2"/>
    <w:rsid w:val="009C5A9F"/>
    <w:rsid w:val="009C66AE"/>
    <w:rsid w:val="009D017A"/>
    <w:rsid w:val="009D1054"/>
    <w:rsid w:val="009D1341"/>
    <w:rsid w:val="009D22DF"/>
    <w:rsid w:val="009D262A"/>
    <w:rsid w:val="009D2FB4"/>
    <w:rsid w:val="009D3DD7"/>
    <w:rsid w:val="009D5279"/>
    <w:rsid w:val="009D65DC"/>
    <w:rsid w:val="009D6F84"/>
    <w:rsid w:val="009E026C"/>
    <w:rsid w:val="009E1240"/>
    <w:rsid w:val="009E28F0"/>
    <w:rsid w:val="009E3BA0"/>
    <w:rsid w:val="009E4ADC"/>
    <w:rsid w:val="009E5879"/>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78C"/>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22A25"/>
    <w:rsid w:val="00A22E67"/>
    <w:rsid w:val="00A235AF"/>
    <w:rsid w:val="00A2591E"/>
    <w:rsid w:val="00A2628F"/>
    <w:rsid w:val="00A264A3"/>
    <w:rsid w:val="00A26540"/>
    <w:rsid w:val="00A2661B"/>
    <w:rsid w:val="00A32E65"/>
    <w:rsid w:val="00A33C62"/>
    <w:rsid w:val="00A36BBE"/>
    <w:rsid w:val="00A37A2C"/>
    <w:rsid w:val="00A37E24"/>
    <w:rsid w:val="00A400C8"/>
    <w:rsid w:val="00A40984"/>
    <w:rsid w:val="00A4216E"/>
    <w:rsid w:val="00A42568"/>
    <w:rsid w:val="00A443EF"/>
    <w:rsid w:val="00A44E06"/>
    <w:rsid w:val="00A44E4D"/>
    <w:rsid w:val="00A45D86"/>
    <w:rsid w:val="00A45EDD"/>
    <w:rsid w:val="00A467CC"/>
    <w:rsid w:val="00A46B7F"/>
    <w:rsid w:val="00A46F84"/>
    <w:rsid w:val="00A475AA"/>
    <w:rsid w:val="00A476D2"/>
    <w:rsid w:val="00A47F0E"/>
    <w:rsid w:val="00A5025F"/>
    <w:rsid w:val="00A50C4E"/>
    <w:rsid w:val="00A51C82"/>
    <w:rsid w:val="00A51E4C"/>
    <w:rsid w:val="00A536D2"/>
    <w:rsid w:val="00A539CB"/>
    <w:rsid w:val="00A53DDD"/>
    <w:rsid w:val="00A54280"/>
    <w:rsid w:val="00A54749"/>
    <w:rsid w:val="00A54850"/>
    <w:rsid w:val="00A556EA"/>
    <w:rsid w:val="00A55CEE"/>
    <w:rsid w:val="00A5640C"/>
    <w:rsid w:val="00A56D46"/>
    <w:rsid w:val="00A56D62"/>
    <w:rsid w:val="00A57AA1"/>
    <w:rsid w:val="00A57F69"/>
    <w:rsid w:val="00A603D8"/>
    <w:rsid w:val="00A62B20"/>
    <w:rsid w:val="00A62FC5"/>
    <w:rsid w:val="00A63BA6"/>
    <w:rsid w:val="00A65599"/>
    <w:rsid w:val="00A662E6"/>
    <w:rsid w:val="00A67657"/>
    <w:rsid w:val="00A67882"/>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FC5"/>
    <w:rsid w:val="00A85BE6"/>
    <w:rsid w:val="00A85C5A"/>
    <w:rsid w:val="00A8613C"/>
    <w:rsid w:val="00A8623E"/>
    <w:rsid w:val="00A863AC"/>
    <w:rsid w:val="00A8733F"/>
    <w:rsid w:val="00A87B50"/>
    <w:rsid w:val="00A87E2A"/>
    <w:rsid w:val="00A92F2D"/>
    <w:rsid w:val="00A938FC"/>
    <w:rsid w:val="00A954BC"/>
    <w:rsid w:val="00A955CE"/>
    <w:rsid w:val="00A95A91"/>
    <w:rsid w:val="00A9734C"/>
    <w:rsid w:val="00A97CA5"/>
    <w:rsid w:val="00AA0327"/>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4096"/>
    <w:rsid w:val="00AB4706"/>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1056"/>
    <w:rsid w:val="00AD2589"/>
    <w:rsid w:val="00AD3111"/>
    <w:rsid w:val="00AD4153"/>
    <w:rsid w:val="00AD50C9"/>
    <w:rsid w:val="00AD520D"/>
    <w:rsid w:val="00AD5BD3"/>
    <w:rsid w:val="00AD65E3"/>
    <w:rsid w:val="00AE086D"/>
    <w:rsid w:val="00AE22EE"/>
    <w:rsid w:val="00AE2427"/>
    <w:rsid w:val="00AE4253"/>
    <w:rsid w:val="00AE5D7E"/>
    <w:rsid w:val="00AE6F5F"/>
    <w:rsid w:val="00AE7F19"/>
    <w:rsid w:val="00AF1271"/>
    <w:rsid w:val="00AF439E"/>
    <w:rsid w:val="00AF452A"/>
    <w:rsid w:val="00AF4A28"/>
    <w:rsid w:val="00AF4AF0"/>
    <w:rsid w:val="00AF5F29"/>
    <w:rsid w:val="00AF6034"/>
    <w:rsid w:val="00AF6A08"/>
    <w:rsid w:val="00AF7AA3"/>
    <w:rsid w:val="00B0088F"/>
    <w:rsid w:val="00B01470"/>
    <w:rsid w:val="00B01BF2"/>
    <w:rsid w:val="00B03121"/>
    <w:rsid w:val="00B03C12"/>
    <w:rsid w:val="00B043A7"/>
    <w:rsid w:val="00B05234"/>
    <w:rsid w:val="00B06072"/>
    <w:rsid w:val="00B069F3"/>
    <w:rsid w:val="00B07640"/>
    <w:rsid w:val="00B07B43"/>
    <w:rsid w:val="00B07CD5"/>
    <w:rsid w:val="00B114DF"/>
    <w:rsid w:val="00B12B69"/>
    <w:rsid w:val="00B13A1B"/>
    <w:rsid w:val="00B13C06"/>
    <w:rsid w:val="00B14512"/>
    <w:rsid w:val="00B1535B"/>
    <w:rsid w:val="00B164DA"/>
    <w:rsid w:val="00B20C67"/>
    <w:rsid w:val="00B2185F"/>
    <w:rsid w:val="00B21B10"/>
    <w:rsid w:val="00B221FF"/>
    <w:rsid w:val="00B2379A"/>
    <w:rsid w:val="00B2385C"/>
    <w:rsid w:val="00B247B3"/>
    <w:rsid w:val="00B24B60"/>
    <w:rsid w:val="00B2552D"/>
    <w:rsid w:val="00B25EA8"/>
    <w:rsid w:val="00B265D2"/>
    <w:rsid w:val="00B267EE"/>
    <w:rsid w:val="00B30FFA"/>
    <w:rsid w:val="00B313F7"/>
    <w:rsid w:val="00B31728"/>
    <w:rsid w:val="00B3433A"/>
    <w:rsid w:val="00B34CC7"/>
    <w:rsid w:val="00B35CDF"/>
    <w:rsid w:val="00B3647C"/>
    <w:rsid w:val="00B366B4"/>
    <w:rsid w:val="00B3689F"/>
    <w:rsid w:val="00B36E95"/>
    <w:rsid w:val="00B37A85"/>
    <w:rsid w:val="00B403AF"/>
    <w:rsid w:val="00B40431"/>
    <w:rsid w:val="00B40474"/>
    <w:rsid w:val="00B40F11"/>
    <w:rsid w:val="00B411CF"/>
    <w:rsid w:val="00B42A6A"/>
    <w:rsid w:val="00B42C8E"/>
    <w:rsid w:val="00B44E32"/>
    <w:rsid w:val="00B45394"/>
    <w:rsid w:val="00B45E4D"/>
    <w:rsid w:val="00B4625D"/>
    <w:rsid w:val="00B4745E"/>
    <w:rsid w:val="00B51E35"/>
    <w:rsid w:val="00B51F41"/>
    <w:rsid w:val="00B53798"/>
    <w:rsid w:val="00B57105"/>
    <w:rsid w:val="00B575BC"/>
    <w:rsid w:val="00B57D10"/>
    <w:rsid w:val="00B60168"/>
    <w:rsid w:val="00B6024C"/>
    <w:rsid w:val="00B60EA1"/>
    <w:rsid w:val="00B615E8"/>
    <w:rsid w:val="00B6249D"/>
    <w:rsid w:val="00B62BB4"/>
    <w:rsid w:val="00B63559"/>
    <w:rsid w:val="00B63BBA"/>
    <w:rsid w:val="00B64ACE"/>
    <w:rsid w:val="00B65071"/>
    <w:rsid w:val="00B674E9"/>
    <w:rsid w:val="00B72893"/>
    <w:rsid w:val="00B730ED"/>
    <w:rsid w:val="00B7381D"/>
    <w:rsid w:val="00B739DC"/>
    <w:rsid w:val="00B73B17"/>
    <w:rsid w:val="00B73C38"/>
    <w:rsid w:val="00B76C8D"/>
    <w:rsid w:val="00B7748B"/>
    <w:rsid w:val="00B774F2"/>
    <w:rsid w:val="00B77D7A"/>
    <w:rsid w:val="00B81E70"/>
    <w:rsid w:val="00B827E6"/>
    <w:rsid w:val="00B834EC"/>
    <w:rsid w:val="00B83862"/>
    <w:rsid w:val="00B8416E"/>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44A2"/>
    <w:rsid w:val="00BA49ED"/>
    <w:rsid w:val="00BA600B"/>
    <w:rsid w:val="00BA6378"/>
    <w:rsid w:val="00BA6C57"/>
    <w:rsid w:val="00BA7321"/>
    <w:rsid w:val="00BA7AA6"/>
    <w:rsid w:val="00BB05E8"/>
    <w:rsid w:val="00BB1C4B"/>
    <w:rsid w:val="00BB2CB7"/>
    <w:rsid w:val="00BB3A1E"/>
    <w:rsid w:val="00BB3CFF"/>
    <w:rsid w:val="00BB4AA1"/>
    <w:rsid w:val="00BB74D4"/>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0A5"/>
    <w:rsid w:val="00BE65D3"/>
    <w:rsid w:val="00BE6B63"/>
    <w:rsid w:val="00BE777C"/>
    <w:rsid w:val="00BF0276"/>
    <w:rsid w:val="00BF0F5D"/>
    <w:rsid w:val="00BF0F99"/>
    <w:rsid w:val="00BF14D8"/>
    <w:rsid w:val="00BF18F3"/>
    <w:rsid w:val="00BF1CCC"/>
    <w:rsid w:val="00BF1F51"/>
    <w:rsid w:val="00BF297E"/>
    <w:rsid w:val="00BF2D65"/>
    <w:rsid w:val="00BF2FE9"/>
    <w:rsid w:val="00BF452D"/>
    <w:rsid w:val="00BF47B1"/>
    <w:rsid w:val="00BF5FB4"/>
    <w:rsid w:val="00BF6150"/>
    <w:rsid w:val="00C002D1"/>
    <w:rsid w:val="00C00C59"/>
    <w:rsid w:val="00C01E3C"/>
    <w:rsid w:val="00C02F3F"/>
    <w:rsid w:val="00C03D30"/>
    <w:rsid w:val="00C04D2C"/>
    <w:rsid w:val="00C069F1"/>
    <w:rsid w:val="00C06BD4"/>
    <w:rsid w:val="00C07C49"/>
    <w:rsid w:val="00C10891"/>
    <w:rsid w:val="00C1105B"/>
    <w:rsid w:val="00C12551"/>
    <w:rsid w:val="00C1656D"/>
    <w:rsid w:val="00C17381"/>
    <w:rsid w:val="00C20C08"/>
    <w:rsid w:val="00C22672"/>
    <w:rsid w:val="00C2282F"/>
    <w:rsid w:val="00C22C6A"/>
    <w:rsid w:val="00C2311C"/>
    <w:rsid w:val="00C234BF"/>
    <w:rsid w:val="00C24D18"/>
    <w:rsid w:val="00C25E9E"/>
    <w:rsid w:val="00C276F1"/>
    <w:rsid w:val="00C2790F"/>
    <w:rsid w:val="00C3012D"/>
    <w:rsid w:val="00C31475"/>
    <w:rsid w:val="00C32528"/>
    <w:rsid w:val="00C345E4"/>
    <w:rsid w:val="00C34808"/>
    <w:rsid w:val="00C34E6F"/>
    <w:rsid w:val="00C3733C"/>
    <w:rsid w:val="00C37EEA"/>
    <w:rsid w:val="00C40B86"/>
    <w:rsid w:val="00C413FC"/>
    <w:rsid w:val="00C43CB5"/>
    <w:rsid w:val="00C44A59"/>
    <w:rsid w:val="00C45141"/>
    <w:rsid w:val="00C462CE"/>
    <w:rsid w:val="00C4675F"/>
    <w:rsid w:val="00C46C42"/>
    <w:rsid w:val="00C47619"/>
    <w:rsid w:val="00C47969"/>
    <w:rsid w:val="00C50D42"/>
    <w:rsid w:val="00C51622"/>
    <w:rsid w:val="00C54EFC"/>
    <w:rsid w:val="00C54F59"/>
    <w:rsid w:val="00C55319"/>
    <w:rsid w:val="00C569A4"/>
    <w:rsid w:val="00C57CE8"/>
    <w:rsid w:val="00C602AA"/>
    <w:rsid w:val="00C60881"/>
    <w:rsid w:val="00C61053"/>
    <w:rsid w:val="00C61981"/>
    <w:rsid w:val="00C62AC5"/>
    <w:rsid w:val="00C62AD7"/>
    <w:rsid w:val="00C62EE8"/>
    <w:rsid w:val="00C62FF8"/>
    <w:rsid w:val="00C632E4"/>
    <w:rsid w:val="00C63355"/>
    <w:rsid w:val="00C633AF"/>
    <w:rsid w:val="00C65284"/>
    <w:rsid w:val="00C6651F"/>
    <w:rsid w:val="00C67118"/>
    <w:rsid w:val="00C7207A"/>
    <w:rsid w:val="00C7287B"/>
    <w:rsid w:val="00C72A3B"/>
    <w:rsid w:val="00C745E9"/>
    <w:rsid w:val="00C775A2"/>
    <w:rsid w:val="00C80BD1"/>
    <w:rsid w:val="00C82938"/>
    <w:rsid w:val="00C84410"/>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1382"/>
    <w:rsid w:val="00CA1759"/>
    <w:rsid w:val="00CA4C17"/>
    <w:rsid w:val="00CA4D53"/>
    <w:rsid w:val="00CA4DA1"/>
    <w:rsid w:val="00CA55D9"/>
    <w:rsid w:val="00CA5C6C"/>
    <w:rsid w:val="00CA6CB7"/>
    <w:rsid w:val="00CA771B"/>
    <w:rsid w:val="00CB0675"/>
    <w:rsid w:val="00CB2449"/>
    <w:rsid w:val="00CB2D66"/>
    <w:rsid w:val="00CB2DCE"/>
    <w:rsid w:val="00CB34A5"/>
    <w:rsid w:val="00CB37D4"/>
    <w:rsid w:val="00CB3F2A"/>
    <w:rsid w:val="00CB4BFD"/>
    <w:rsid w:val="00CB51AA"/>
    <w:rsid w:val="00CB5C44"/>
    <w:rsid w:val="00CB5F1D"/>
    <w:rsid w:val="00CB6448"/>
    <w:rsid w:val="00CB6DFA"/>
    <w:rsid w:val="00CB7C76"/>
    <w:rsid w:val="00CC080C"/>
    <w:rsid w:val="00CC09F0"/>
    <w:rsid w:val="00CC4E28"/>
    <w:rsid w:val="00CC5964"/>
    <w:rsid w:val="00CC5A6B"/>
    <w:rsid w:val="00CC5E4D"/>
    <w:rsid w:val="00CC7EA3"/>
    <w:rsid w:val="00CD11C1"/>
    <w:rsid w:val="00CD1BBC"/>
    <w:rsid w:val="00CD2036"/>
    <w:rsid w:val="00CD2FBE"/>
    <w:rsid w:val="00CD423B"/>
    <w:rsid w:val="00CD51FC"/>
    <w:rsid w:val="00CD5B38"/>
    <w:rsid w:val="00CE084C"/>
    <w:rsid w:val="00CE0DB9"/>
    <w:rsid w:val="00CE0F49"/>
    <w:rsid w:val="00CE0F67"/>
    <w:rsid w:val="00CE1A57"/>
    <w:rsid w:val="00CE220C"/>
    <w:rsid w:val="00CE2643"/>
    <w:rsid w:val="00CE352B"/>
    <w:rsid w:val="00CE4CA9"/>
    <w:rsid w:val="00CE640A"/>
    <w:rsid w:val="00CE68F6"/>
    <w:rsid w:val="00CE7430"/>
    <w:rsid w:val="00CE7690"/>
    <w:rsid w:val="00CE7879"/>
    <w:rsid w:val="00CE79DD"/>
    <w:rsid w:val="00CF024A"/>
    <w:rsid w:val="00CF1C82"/>
    <w:rsid w:val="00CF222F"/>
    <w:rsid w:val="00CF23FD"/>
    <w:rsid w:val="00CF29B7"/>
    <w:rsid w:val="00CF3549"/>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12FD"/>
    <w:rsid w:val="00D1136E"/>
    <w:rsid w:val="00D11509"/>
    <w:rsid w:val="00D119A2"/>
    <w:rsid w:val="00D11BCF"/>
    <w:rsid w:val="00D141E6"/>
    <w:rsid w:val="00D144C9"/>
    <w:rsid w:val="00D14904"/>
    <w:rsid w:val="00D16FA4"/>
    <w:rsid w:val="00D17C75"/>
    <w:rsid w:val="00D20914"/>
    <w:rsid w:val="00D2224C"/>
    <w:rsid w:val="00D232A3"/>
    <w:rsid w:val="00D2343E"/>
    <w:rsid w:val="00D237EF"/>
    <w:rsid w:val="00D23BC1"/>
    <w:rsid w:val="00D24389"/>
    <w:rsid w:val="00D24483"/>
    <w:rsid w:val="00D24B20"/>
    <w:rsid w:val="00D27885"/>
    <w:rsid w:val="00D279DB"/>
    <w:rsid w:val="00D307BA"/>
    <w:rsid w:val="00D30CAF"/>
    <w:rsid w:val="00D338B2"/>
    <w:rsid w:val="00D359DF"/>
    <w:rsid w:val="00D35C18"/>
    <w:rsid w:val="00D36037"/>
    <w:rsid w:val="00D3652A"/>
    <w:rsid w:val="00D379D8"/>
    <w:rsid w:val="00D37E8E"/>
    <w:rsid w:val="00D42835"/>
    <w:rsid w:val="00D43483"/>
    <w:rsid w:val="00D439C3"/>
    <w:rsid w:val="00D44149"/>
    <w:rsid w:val="00D44174"/>
    <w:rsid w:val="00D4435A"/>
    <w:rsid w:val="00D443AF"/>
    <w:rsid w:val="00D45586"/>
    <w:rsid w:val="00D45842"/>
    <w:rsid w:val="00D47E4D"/>
    <w:rsid w:val="00D515BA"/>
    <w:rsid w:val="00D52112"/>
    <w:rsid w:val="00D52F41"/>
    <w:rsid w:val="00D53963"/>
    <w:rsid w:val="00D53C56"/>
    <w:rsid w:val="00D53FA5"/>
    <w:rsid w:val="00D54172"/>
    <w:rsid w:val="00D54403"/>
    <w:rsid w:val="00D546D1"/>
    <w:rsid w:val="00D6081C"/>
    <w:rsid w:val="00D60851"/>
    <w:rsid w:val="00D61E6E"/>
    <w:rsid w:val="00D61EF2"/>
    <w:rsid w:val="00D62939"/>
    <w:rsid w:val="00D62C29"/>
    <w:rsid w:val="00D64060"/>
    <w:rsid w:val="00D65D23"/>
    <w:rsid w:val="00D670E8"/>
    <w:rsid w:val="00D67B48"/>
    <w:rsid w:val="00D702F9"/>
    <w:rsid w:val="00D71FC8"/>
    <w:rsid w:val="00D73655"/>
    <w:rsid w:val="00D75E1E"/>
    <w:rsid w:val="00D76A32"/>
    <w:rsid w:val="00D80007"/>
    <w:rsid w:val="00D83947"/>
    <w:rsid w:val="00D840E8"/>
    <w:rsid w:val="00D86EF2"/>
    <w:rsid w:val="00D87923"/>
    <w:rsid w:val="00D87D49"/>
    <w:rsid w:val="00D90048"/>
    <w:rsid w:val="00D90BAA"/>
    <w:rsid w:val="00D9274F"/>
    <w:rsid w:val="00D928E9"/>
    <w:rsid w:val="00D9354A"/>
    <w:rsid w:val="00D94FBA"/>
    <w:rsid w:val="00D9789E"/>
    <w:rsid w:val="00DA10A2"/>
    <w:rsid w:val="00DA16FC"/>
    <w:rsid w:val="00DA18DC"/>
    <w:rsid w:val="00DA2133"/>
    <w:rsid w:val="00DA2B30"/>
    <w:rsid w:val="00DA42B7"/>
    <w:rsid w:val="00DA479A"/>
    <w:rsid w:val="00DA715E"/>
    <w:rsid w:val="00DB179D"/>
    <w:rsid w:val="00DB1853"/>
    <w:rsid w:val="00DB2892"/>
    <w:rsid w:val="00DB38A5"/>
    <w:rsid w:val="00DB3D07"/>
    <w:rsid w:val="00DB43BF"/>
    <w:rsid w:val="00DB518D"/>
    <w:rsid w:val="00DB67E6"/>
    <w:rsid w:val="00DB7274"/>
    <w:rsid w:val="00DB733A"/>
    <w:rsid w:val="00DB7A9C"/>
    <w:rsid w:val="00DC18CA"/>
    <w:rsid w:val="00DC1C50"/>
    <w:rsid w:val="00DC3300"/>
    <w:rsid w:val="00DC47C1"/>
    <w:rsid w:val="00DC55DD"/>
    <w:rsid w:val="00DC58DA"/>
    <w:rsid w:val="00DC5B7A"/>
    <w:rsid w:val="00DC6435"/>
    <w:rsid w:val="00DC6BEB"/>
    <w:rsid w:val="00DC77EA"/>
    <w:rsid w:val="00DC7A9E"/>
    <w:rsid w:val="00DC7BEF"/>
    <w:rsid w:val="00DC7C4C"/>
    <w:rsid w:val="00DD05FB"/>
    <w:rsid w:val="00DD062D"/>
    <w:rsid w:val="00DD0A04"/>
    <w:rsid w:val="00DD1AA1"/>
    <w:rsid w:val="00DD20A7"/>
    <w:rsid w:val="00DD4A23"/>
    <w:rsid w:val="00DD5AE1"/>
    <w:rsid w:val="00DD5E81"/>
    <w:rsid w:val="00DD6481"/>
    <w:rsid w:val="00DD73CA"/>
    <w:rsid w:val="00DE2886"/>
    <w:rsid w:val="00DE36A5"/>
    <w:rsid w:val="00DE4FFE"/>
    <w:rsid w:val="00DE55B7"/>
    <w:rsid w:val="00DE6124"/>
    <w:rsid w:val="00DE6714"/>
    <w:rsid w:val="00DE6DB7"/>
    <w:rsid w:val="00DE703B"/>
    <w:rsid w:val="00DE71AA"/>
    <w:rsid w:val="00DE7F33"/>
    <w:rsid w:val="00DF0098"/>
    <w:rsid w:val="00DF1D6F"/>
    <w:rsid w:val="00DF2E92"/>
    <w:rsid w:val="00DF3456"/>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257"/>
    <w:rsid w:val="00E13BBD"/>
    <w:rsid w:val="00E1468F"/>
    <w:rsid w:val="00E152CC"/>
    <w:rsid w:val="00E15FB1"/>
    <w:rsid w:val="00E1644E"/>
    <w:rsid w:val="00E17DE9"/>
    <w:rsid w:val="00E2028F"/>
    <w:rsid w:val="00E20309"/>
    <w:rsid w:val="00E20A17"/>
    <w:rsid w:val="00E20E09"/>
    <w:rsid w:val="00E217C8"/>
    <w:rsid w:val="00E22435"/>
    <w:rsid w:val="00E227E8"/>
    <w:rsid w:val="00E22AD0"/>
    <w:rsid w:val="00E22B1E"/>
    <w:rsid w:val="00E24393"/>
    <w:rsid w:val="00E263D6"/>
    <w:rsid w:val="00E26453"/>
    <w:rsid w:val="00E277BC"/>
    <w:rsid w:val="00E27D3F"/>
    <w:rsid w:val="00E300C2"/>
    <w:rsid w:val="00E32361"/>
    <w:rsid w:val="00E32A2E"/>
    <w:rsid w:val="00E343E4"/>
    <w:rsid w:val="00E34A59"/>
    <w:rsid w:val="00E34F29"/>
    <w:rsid w:val="00E354EC"/>
    <w:rsid w:val="00E35825"/>
    <w:rsid w:val="00E358F4"/>
    <w:rsid w:val="00E35C5D"/>
    <w:rsid w:val="00E365DD"/>
    <w:rsid w:val="00E369D5"/>
    <w:rsid w:val="00E376BB"/>
    <w:rsid w:val="00E37B14"/>
    <w:rsid w:val="00E37BEE"/>
    <w:rsid w:val="00E37EDB"/>
    <w:rsid w:val="00E4005A"/>
    <w:rsid w:val="00E40569"/>
    <w:rsid w:val="00E4087F"/>
    <w:rsid w:val="00E41AD1"/>
    <w:rsid w:val="00E42508"/>
    <w:rsid w:val="00E432F5"/>
    <w:rsid w:val="00E438A3"/>
    <w:rsid w:val="00E439F9"/>
    <w:rsid w:val="00E44D74"/>
    <w:rsid w:val="00E461D4"/>
    <w:rsid w:val="00E501E0"/>
    <w:rsid w:val="00E511AA"/>
    <w:rsid w:val="00E529E9"/>
    <w:rsid w:val="00E5328D"/>
    <w:rsid w:val="00E5331B"/>
    <w:rsid w:val="00E536C2"/>
    <w:rsid w:val="00E53E62"/>
    <w:rsid w:val="00E54135"/>
    <w:rsid w:val="00E55043"/>
    <w:rsid w:val="00E55806"/>
    <w:rsid w:val="00E561BD"/>
    <w:rsid w:val="00E56780"/>
    <w:rsid w:val="00E56C20"/>
    <w:rsid w:val="00E57529"/>
    <w:rsid w:val="00E57758"/>
    <w:rsid w:val="00E57B89"/>
    <w:rsid w:val="00E64BA9"/>
    <w:rsid w:val="00E674E2"/>
    <w:rsid w:val="00E67DE7"/>
    <w:rsid w:val="00E7031E"/>
    <w:rsid w:val="00E7129D"/>
    <w:rsid w:val="00E71FF0"/>
    <w:rsid w:val="00E73123"/>
    <w:rsid w:val="00E73253"/>
    <w:rsid w:val="00E7380D"/>
    <w:rsid w:val="00E7593F"/>
    <w:rsid w:val="00E76013"/>
    <w:rsid w:val="00E77BC6"/>
    <w:rsid w:val="00E77BD3"/>
    <w:rsid w:val="00E8011E"/>
    <w:rsid w:val="00E80783"/>
    <w:rsid w:val="00E80B80"/>
    <w:rsid w:val="00E817FE"/>
    <w:rsid w:val="00E81CA6"/>
    <w:rsid w:val="00E82164"/>
    <w:rsid w:val="00E825BE"/>
    <w:rsid w:val="00E84F47"/>
    <w:rsid w:val="00E8692F"/>
    <w:rsid w:val="00E86DC2"/>
    <w:rsid w:val="00E86DFA"/>
    <w:rsid w:val="00E8748D"/>
    <w:rsid w:val="00E87EC9"/>
    <w:rsid w:val="00E900E1"/>
    <w:rsid w:val="00E9139F"/>
    <w:rsid w:val="00E9153A"/>
    <w:rsid w:val="00E91CD3"/>
    <w:rsid w:val="00E91E8F"/>
    <w:rsid w:val="00E93BC6"/>
    <w:rsid w:val="00E94171"/>
    <w:rsid w:val="00E958EC"/>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A26"/>
    <w:rsid w:val="00EB077C"/>
    <w:rsid w:val="00EB079D"/>
    <w:rsid w:val="00EB0DA4"/>
    <w:rsid w:val="00EB0ECB"/>
    <w:rsid w:val="00EB26B1"/>
    <w:rsid w:val="00EB4AB9"/>
    <w:rsid w:val="00EB5CD1"/>
    <w:rsid w:val="00EC26B1"/>
    <w:rsid w:val="00EC2ECC"/>
    <w:rsid w:val="00EC368E"/>
    <w:rsid w:val="00EC3913"/>
    <w:rsid w:val="00EC3A9A"/>
    <w:rsid w:val="00EC3BBA"/>
    <w:rsid w:val="00EC3CF3"/>
    <w:rsid w:val="00EC3FEA"/>
    <w:rsid w:val="00EC51F2"/>
    <w:rsid w:val="00EC5894"/>
    <w:rsid w:val="00EC59D5"/>
    <w:rsid w:val="00EC5A78"/>
    <w:rsid w:val="00EC6095"/>
    <w:rsid w:val="00EC6141"/>
    <w:rsid w:val="00EC64C3"/>
    <w:rsid w:val="00EC698B"/>
    <w:rsid w:val="00EC6D38"/>
    <w:rsid w:val="00EC706E"/>
    <w:rsid w:val="00ED0AEA"/>
    <w:rsid w:val="00ED14C9"/>
    <w:rsid w:val="00ED2633"/>
    <w:rsid w:val="00ED2B55"/>
    <w:rsid w:val="00ED338B"/>
    <w:rsid w:val="00ED3D9C"/>
    <w:rsid w:val="00ED6356"/>
    <w:rsid w:val="00ED684C"/>
    <w:rsid w:val="00EE0CB4"/>
    <w:rsid w:val="00EE3593"/>
    <w:rsid w:val="00EE442E"/>
    <w:rsid w:val="00EE4B31"/>
    <w:rsid w:val="00EE4E59"/>
    <w:rsid w:val="00EE5365"/>
    <w:rsid w:val="00EE541B"/>
    <w:rsid w:val="00EE6449"/>
    <w:rsid w:val="00EE6F2A"/>
    <w:rsid w:val="00EF026D"/>
    <w:rsid w:val="00EF1A70"/>
    <w:rsid w:val="00EF1D47"/>
    <w:rsid w:val="00EF2B20"/>
    <w:rsid w:val="00EF32AA"/>
    <w:rsid w:val="00EF39D3"/>
    <w:rsid w:val="00EF3F66"/>
    <w:rsid w:val="00EF589E"/>
    <w:rsid w:val="00EF5AD9"/>
    <w:rsid w:val="00F011D6"/>
    <w:rsid w:val="00F0127C"/>
    <w:rsid w:val="00F018BB"/>
    <w:rsid w:val="00F02409"/>
    <w:rsid w:val="00F04FD1"/>
    <w:rsid w:val="00F05482"/>
    <w:rsid w:val="00F0573D"/>
    <w:rsid w:val="00F06E58"/>
    <w:rsid w:val="00F071A7"/>
    <w:rsid w:val="00F0721F"/>
    <w:rsid w:val="00F11247"/>
    <w:rsid w:val="00F125BE"/>
    <w:rsid w:val="00F1273B"/>
    <w:rsid w:val="00F13A8B"/>
    <w:rsid w:val="00F144EF"/>
    <w:rsid w:val="00F1763E"/>
    <w:rsid w:val="00F200E6"/>
    <w:rsid w:val="00F21F04"/>
    <w:rsid w:val="00F244F3"/>
    <w:rsid w:val="00F26753"/>
    <w:rsid w:val="00F2745C"/>
    <w:rsid w:val="00F302AD"/>
    <w:rsid w:val="00F320CD"/>
    <w:rsid w:val="00F322BC"/>
    <w:rsid w:val="00F33D88"/>
    <w:rsid w:val="00F33DDD"/>
    <w:rsid w:val="00F35C34"/>
    <w:rsid w:val="00F366BA"/>
    <w:rsid w:val="00F367AC"/>
    <w:rsid w:val="00F3682F"/>
    <w:rsid w:val="00F36DFF"/>
    <w:rsid w:val="00F423EB"/>
    <w:rsid w:val="00F4333D"/>
    <w:rsid w:val="00F474A7"/>
    <w:rsid w:val="00F5140C"/>
    <w:rsid w:val="00F52CAF"/>
    <w:rsid w:val="00F53372"/>
    <w:rsid w:val="00F53EBA"/>
    <w:rsid w:val="00F544F3"/>
    <w:rsid w:val="00F549D1"/>
    <w:rsid w:val="00F55704"/>
    <w:rsid w:val="00F56A9F"/>
    <w:rsid w:val="00F56FD2"/>
    <w:rsid w:val="00F57F40"/>
    <w:rsid w:val="00F60992"/>
    <w:rsid w:val="00F61D50"/>
    <w:rsid w:val="00F61D7E"/>
    <w:rsid w:val="00F66377"/>
    <w:rsid w:val="00F671A3"/>
    <w:rsid w:val="00F67BBA"/>
    <w:rsid w:val="00F7144E"/>
    <w:rsid w:val="00F71496"/>
    <w:rsid w:val="00F72378"/>
    <w:rsid w:val="00F7336C"/>
    <w:rsid w:val="00F7345F"/>
    <w:rsid w:val="00F743FD"/>
    <w:rsid w:val="00F755C0"/>
    <w:rsid w:val="00F75E3A"/>
    <w:rsid w:val="00F76163"/>
    <w:rsid w:val="00F76289"/>
    <w:rsid w:val="00F76294"/>
    <w:rsid w:val="00F76740"/>
    <w:rsid w:val="00F769AE"/>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E73"/>
    <w:rsid w:val="00FA0291"/>
    <w:rsid w:val="00FA1293"/>
    <w:rsid w:val="00FA187C"/>
    <w:rsid w:val="00FA24A1"/>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4869"/>
    <w:rsid w:val="00FB5567"/>
    <w:rsid w:val="00FB620A"/>
    <w:rsid w:val="00FB706D"/>
    <w:rsid w:val="00FC0886"/>
    <w:rsid w:val="00FC0D81"/>
    <w:rsid w:val="00FC1DC4"/>
    <w:rsid w:val="00FC29E8"/>
    <w:rsid w:val="00FC3861"/>
    <w:rsid w:val="00FC38F6"/>
    <w:rsid w:val="00FC3C37"/>
    <w:rsid w:val="00FC3EF6"/>
    <w:rsid w:val="00FC4199"/>
    <w:rsid w:val="00FC4CCB"/>
    <w:rsid w:val="00FC6B4B"/>
    <w:rsid w:val="00FC717F"/>
    <w:rsid w:val="00FC73BC"/>
    <w:rsid w:val="00FC7659"/>
    <w:rsid w:val="00FC77DE"/>
    <w:rsid w:val="00FD007E"/>
    <w:rsid w:val="00FD01F0"/>
    <w:rsid w:val="00FD03EE"/>
    <w:rsid w:val="00FD190F"/>
    <w:rsid w:val="00FD2639"/>
    <w:rsid w:val="00FD273D"/>
    <w:rsid w:val="00FD3F0E"/>
    <w:rsid w:val="00FD4342"/>
    <w:rsid w:val="00FD510B"/>
    <w:rsid w:val="00FD524C"/>
    <w:rsid w:val="00FD58CE"/>
    <w:rsid w:val="00FD6C17"/>
    <w:rsid w:val="00FD7024"/>
    <w:rsid w:val="00FE0059"/>
    <w:rsid w:val="00FE0393"/>
    <w:rsid w:val="00FE07D1"/>
    <w:rsid w:val="00FE0A3E"/>
    <w:rsid w:val="00FE2DCA"/>
    <w:rsid w:val="00FE3069"/>
    <w:rsid w:val="00FE4279"/>
    <w:rsid w:val="00FE569C"/>
    <w:rsid w:val="00FE6863"/>
    <w:rsid w:val="00FE719C"/>
    <w:rsid w:val="00FF032D"/>
    <w:rsid w:val="00FF2328"/>
    <w:rsid w:val="00FF2BCF"/>
    <w:rsid w:val="00FF38CF"/>
    <w:rsid w:val="00FF47AA"/>
    <w:rsid w:val="00FF5659"/>
    <w:rsid w:val="00FF6723"/>
    <w:rsid w:val="00FF673D"/>
    <w:rsid w:val="00FF68B4"/>
    <w:rsid w:val="00FF71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902"/>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 w:type="character" w:styleId="Hyperlink">
    <w:name w:val="Hyperlink"/>
    <w:basedOn w:val="DefaultParagraphFont"/>
    <w:uiPriority w:val="99"/>
    <w:unhideWhenUsed/>
    <w:rsid w:val="00EC698B"/>
    <w:rPr>
      <w:color w:val="0563C1" w:themeColor="hyperlink"/>
      <w:u w:val="single"/>
    </w:rPr>
  </w:style>
  <w:style w:type="character" w:styleId="UnresolvedMention">
    <w:name w:val="Unresolved Mention"/>
    <w:basedOn w:val="DefaultParagraphFont"/>
    <w:uiPriority w:val="99"/>
    <w:semiHidden/>
    <w:unhideWhenUsed/>
    <w:rsid w:val="00EC6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29887686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5527397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47009703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5870954">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0718727">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35746930">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3206812">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239553787">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72874980">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29774986">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06130047">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customXml/itemProps3.xml><?xml version="1.0" encoding="utf-8"?>
<ds:datastoreItem xmlns:ds="http://schemas.openxmlformats.org/officeDocument/2006/customXml" ds:itemID="{EFF3DE09-16F1-4666-AA0D-C02F32475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263F09-E857-4427-B496-748933BCF41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304</TotalTime>
  <Pages>2</Pages>
  <Words>856</Words>
  <Characters>4883</Characters>
  <Application>Microsoft Office Word</Application>
  <DocSecurity>0</DocSecurity>
  <Lines>40</Lines>
  <Paragraphs>11</Paragraphs>
  <ScaleCrop>false</ScaleCrop>
  <Company/>
  <LinksUpToDate>false</LinksUpToDate>
  <CharactersWithSpaces>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 Pierpaolo</cp:lastModifiedBy>
  <cp:revision>203</cp:revision>
  <dcterms:created xsi:type="dcterms:W3CDTF">2025-03-28T16:32:00Z</dcterms:created>
  <dcterms:modified xsi:type="dcterms:W3CDTF">2025-10-03T14:55:00Z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